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FE404" w14:textId="2A4FB87D" w:rsidR="0097287D" w:rsidRDefault="009820AC" w:rsidP="00C54C73">
      <w:pPr>
        <w:pStyle w:val="110"/>
        <w:keepNext/>
        <w:keepLines/>
        <w:shd w:val="clear" w:color="auto" w:fill="auto"/>
        <w:spacing w:before="0" w:after="0" w:line="276" w:lineRule="auto"/>
        <w:rPr>
          <w:rStyle w:val="130"/>
          <w:b/>
          <w:bCs/>
          <w:color w:val="000000"/>
          <w:sz w:val="24"/>
          <w:szCs w:val="24"/>
          <w:u w:val="none"/>
        </w:rPr>
      </w:pPr>
      <w:bookmarkStart w:id="0" w:name="bookmark1"/>
      <w:r>
        <w:rPr>
          <w:noProof/>
        </w:rPr>
        <w:drawing>
          <wp:inline distT="0" distB="0" distL="0" distR="0" wp14:anchorId="1C1AF516" wp14:editId="58BB73A0">
            <wp:extent cx="6605905" cy="9517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905" cy="951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B2A86" w14:textId="77777777" w:rsidR="0052252F" w:rsidRPr="00AC00AF" w:rsidRDefault="00C54C73" w:rsidP="00C54C73">
      <w:pPr>
        <w:pStyle w:val="110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AC00AF">
        <w:rPr>
          <w:rStyle w:val="130"/>
          <w:b/>
          <w:bCs/>
          <w:color w:val="000000"/>
          <w:sz w:val="24"/>
          <w:szCs w:val="24"/>
          <w:u w:val="none"/>
        </w:rPr>
        <w:t xml:space="preserve">1. </w:t>
      </w:r>
      <w:r w:rsidR="0052252F" w:rsidRPr="00AC00AF">
        <w:rPr>
          <w:rStyle w:val="130"/>
          <w:b/>
          <w:bCs/>
          <w:color w:val="000000"/>
          <w:sz w:val="24"/>
          <w:szCs w:val="24"/>
          <w:u w:val="none"/>
        </w:rPr>
        <w:t>Общие положения</w:t>
      </w:r>
      <w:bookmarkEnd w:id="0"/>
    </w:p>
    <w:p w14:paraId="212B0B95" w14:textId="77777777" w:rsidR="00C54C73" w:rsidRPr="00AC00AF" w:rsidRDefault="00C54C73" w:rsidP="00C54C73">
      <w:pPr>
        <w:pStyle w:val="a5"/>
        <w:shd w:val="clear" w:color="auto" w:fill="auto"/>
        <w:tabs>
          <w:tab w:val="left" w:pos="567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lastRenderedPageBreak/>
        <w:t xml:space="preserve">1.1.   </w:t>
      </w:r>
      <w:r w:rsidR="0052252F" w:rsidRPr="00AC00AF">
        <w:rPr>
          <w:color w:val="000000"/>
          <w:sz w:val="24"/>
          <w:szCs w:val="24"/>
        </w:rPr>
        <w:t>Настоящее положение разработано в соответствии с Федеральным зак</w:t>
      </w:r>
      <w:r w:rsidR="00AB2D04" w:rsidRPr="00AC00AF">
        <w:rPr>
          <w:color w:val="000000"/>
          <w:sz w:val="24"/>
          <w:szCs w:val="24"/>
        </w:rPr>
        <w:t>оном от 29.12.2012 г. № 273-ФЗ</w:t>
      </w:r>
      <w:r w:rsidR="0052252F" w:rsidRPr="00AC00AF">
        <w:rPr>
          <w:color w:val="000000"/>
          <w:sz w:val="24"/>
          <w:szCs w:val="24"/>
        </w:rPr>
        <w:t xml:space="preserve"> «Об образовании в Российской Федерации», Уставом М</w:t>
      </w:r>
      <w:r w:rsidR="003B1A00" w:rsidRPr="00AC00AF">
        <w:rPr>
          <w:color w:val="000000"/>
          <w:sz w:val="24"/>
          <w:szCs w:val="24"/>
        </w:rPr>
        <w:t>А</w:t>
      </w:r>
      <w:r w:rsidR="0052252F" w:rsidRPr="00AC00AF">
        <w:rPr>
          <w:color w:val="000000"/>
          <w:sz w:val="24"/>
          <w:szCs w:val="24"/>
        </w:rPr>
        <w:t xml:space="preserve">УДО </w:t>
      </w:r>
      <w:r w:rsidR="003B1A00" w:rsidRPr="00AC00AF">
        <w:rPr>
          <w:color w:val="000000"/>
          <w:sz w:val="24"/>
          <w:szCs w:val="24"/>
        </w:rPr>
        <w:t>Одинцовской ДМШ</w:t>
      </w:r>
      <w:r w:rsidR="00D203EE" w:rsidRPr="00AC00AF">
        <w:rPr>
          <w:color w:val="000000"/>
          <w:sz w:val="24"/>
          <w:szCs w:val="24"/>
        </w:rPr>
        <w:t>.</w:t>
      </w:r>
    </w:p>
    <w:p w14:paraId="0B680FC0" w14:textId="77777777" w:rsidR="0052252F" w:rsidRPr="00AC00AF" w:rsidRDefault="00C54C73" w:rsidP="00C54C73">
      <w:pPr>
        <w:pStyle w:val="a5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  <w:r w:rsidRPr="00AC00AF">
        <w:rPr>
          <w:sz w:val="24"/>
          <w:szCs w:val="24"/>
        </w:rPr>
        <w:t xml:space="preserve">1.2. </w:t>
      </w:r>
      <w:r w:rsidR="0052252F" w:rsidRPr="00AC00AF">
        <w:rPr>
          <w:color w:val="000000"/>
          <w:sz w:val="24"/>
          <w:szCs w:val="24"/>
        </w:rPr>
        <w:t xml:space="preserve">Положение устанавливает Порядок регламентации и оформления возникновения, приостановления и прекращения отношений между </w:t>
      </w:r>
      <w:r w:rsidR="003B1A00" w:rsidRPr="00AC00AF">
        <w:rPr>
          <w:color w:val="000000"/>
          <w:sz w:val="24"/>
          <w:szCs w:val="24"/>
        </w:rPr>
        <w:t>МАУДО Одинцовской ДМШ</w:t>
      </w:r>
      <w:r w:rsidR="0052252F" w:rsidRPr="00AC00AF">
        <w:rPr>
          <w:color w:val="000000"/>
          <w:sz w:val="24"/>
          <w:szCs w:val="24"/>
        </w:rPr>
        <w:t xml:space="preserve">  (далее Школа) и обучающимися и (или) их родителями (законными представителями) несовершеннолетних обучающихся.</w:t>
      </w:r>
    </w:p>
    <w:p w14:paraId="3230EA34" w14:textId="77777777" w:rsidR="0052252F" w:rsidRPr="00AC00AF" w:rsidRDefault="00C54C73" w:rsidP="00C54C73">
      <w:pPr>
        <w:pStyle w:val="a5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 xml:space="preserve">1.3.  </w:t>
      </w:r>
      <w:r w:rsidR="0052252F" w:rsidRPr="00AC00AF">
        <w:rPr>
          <w:color w:val="000000"/>
          <w:sz w:val="24"/>
          <w:szCs w:val="24"/>
        </w:rPr>
        <w:t>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</w:t>
      </w:r>
    </w:p>
    <w:p w14:paraId="1995A23D" w14:textId="77777777" w:rsidR="0052252F" w:rsidRPr="00AC00AF" w:rsidRDefault="00C54C73" w:rsidP="00C54C73">
      <w:pPr>
        <w:pStyle w:val="a5"/>
        <w:shd w:val="clear" w:color="auto" w:fill="auto"/>
        <w:spacing w:before="0" w:after="0" w:line="276" w:lineRule="auto"/>
        <w:ind w:firstLine="0"/>
        <w:jc w:val="both"/>
        <w:rPr>
          <w:color w:val="000000"/>
          <w:sz w:val="24"/>
          <w:szCs w:val="24"/>
        </w:rPr>
      </w:pPr>
      <w:r w:rsidRPr="00AC00AF">
        <w:rPr>
          <w:color w:val="000000"/>
          <w:sz w:val="24"/>
          <w:szCs w:val="24"/>
        </w:rPr>
        <w:t xml:space="preserve">1.4. </w:t>
      </w:r>
      <w:r w:rsidR="0052252F" w:rsidRPr="00AC00AF">
        <w:rPr>
          <w:color w:val="000000"/>
          <w:sz w:val="24"/>
          <w:szCs w:val="24"/>
        </w:rPr>
        <w:t>Участниками образовательных отношений являются обучающиеся, родители (законные представители) несовершеннолетних обучающихся, руководящие, педагогические и иные работники Учреждения.</w:t>
      </w:r>
    </w:p>
    <w:p w14:paraId="1C7DAD5E" w14:textId="77777777" w:rsidR="00AC00AF" w:rsidRDefault="00AC00AF" w:rsidP="00AC00AF">
      <w:pPr>
        <w:widowControl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00AF">
        <w:rPr>
          <w:rFonts w:ascii="Times New Roman" w:hAnsi="Times New Roman" w:cs="Times New Roman"/>
          <w:color w:val="auto"/>
        </w:rPr>
        <w:t>1.5. Правом поступления в Школу пользуются все граждане Российской Федерации. Граждане иностранных государств, проживающие на территории Российской Федерации, принимаются в Школу  на общих основаниях.</w:t>
      </w:r>
    </w:p>
    <w:p w14:paraId="1C70B343" w14:textId="77777777" w:rsidR="00C86D36" w:rsidRPr="00AC00AF" w:rsidRDefault="00C86D36" w:rsidP="00AC00AF">
      <w:pPr>
        <w:widowControl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1.6. </w:t>
      </w:r>
      <w:r w:rsidRPr="00C86D36">
        <w:rPr>
          <w:rFonts w:ascii="Times New Roman" w:hAnsi="Times New Roman" w:cs="Times New Roman"/>
          <w:color w:val="auto"/>
        </w:rPr>
        <w:t>Прием детей с ОВЗ на обучение в Школу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 (статья 55 ФЗ-273).</w:t>
      </w:r>
    </w:p>
    <w:p w14:paraId="2A99C917" w14:textId="77777777" w:rsidR="00904E40" w:rsidRPr="00AC00AF" w:rsidRDefault="00C86D36" w:rsidP="00C54C73">
      <w:pPr>
        <w:pStyle w:val="a5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904E40" w:rsidRPr="00AC00AF">
        <w:rPr>
          <w:sz w:val="24"/>
          <w:szCs w:val="24"/>
        </w:rPr>
        <w:t xml:space="preserve">. Положение принимается на неопределенный срок. </w:t>
      </w:r>
    </w:p>
    <w:p w14:paraId="68C43039" w14:textId="77777777" w:rsidR="0052252F" w:rsidRPr="00AC00AF" w:rsidRDefault="00C54C73" w:rsidP="00C54C73">
      <w:pPr>
        <w:pStyle w:val="110"/>
        <w:keepNext/>
        <w:keepLines/>
        <w:shd w:val="clear" w:color="auto" w:fill="auto"/>
        <w:tabs>
          <w:tab w:val="left" w:pos="2037"/>
        </w:tabs>
        <w:spacing w:before="0" w:after="0" w:line="276" w:lineRule="auto"/>
        <w:rPr>
          <w:sz w:val="24"/>
          <w:szCs w:val="24"/>
        </w:rPr>
      </w:pPr>
      <w:bookmarkStart w:id="1" w:name="bookmark2"/>
      <w:r w:rsidRPr="00AC00AF">
        <w:rPr>
          <w:rStyle w:val="130"/>
          <w:b/>
          <w:bCs/>
          <w:color w:val="000000"/>
          <w:sz w:val="24"/>
          <w:szCs w:val="24"/>
          <w:u w:val="none"/>
        </w:rPr>
        <w:t xml:space="preserve">2. </w:t>
      </w:r>
      <w:r w:rsidR="0052252F" w:rsidRPr="00AC00AF">
        <w:rPr>
          <w:rStyle w:val="130"/>
          <w:b/>
          <w:bCs/>
          <w:color w:val="000000"/>
          <w:sz w:val="24"/>
          <w:szCs w:val="24"/>
          <w:u w:val="none"/>
        </w:rPr>
        <w:t>Возникновение образовательных отношений</w:t>
      </w:r>
      <w:bookmarkEnd w:id="1"/>
    </w:p>
    <w:p w14:paraId="497AF5BD" w14:textId="77777777" w:rsidR="00556947" w:rsidRPr="00AC00AF" w:rsidRDefault="00FB1C55" w:rsidP="00C54C73">
      <w:pPr>
        <w:pStyle w:val="a5"/>
        <w:shd w:val="clear" w:color="auto" w:fill="auto"/>
        <w:spacing w:before="0" w:after="0" w:line="276" w:lineRule="auto"/>
        <w:ind w:firstLine="0"/>
        <w:jc w:val="both"/>
        <w:rPr>
          <w:color w:val="000000"/>
          <w:sz w:val="24"/>
          <w:szCs w:val="24"/>
        </w:rPr>
      </w:pPr>
      <w:r w:rsidRPr="00AC00AF">
        <w:rPr>
          <w:color w:val="000000"/>
          <w:sz w:val="24"/>
          <w:szCs w:val="24"/>
        </w:rPr>
        <w:t xml:space="preserve">2.1. </w:t>
      </w:r>
      <w:r w:rsidR="0052252F" w:rsidRPr="00AC00AF">
        <w:rPr>
          <w:color w:val="000000"/>
          <w:sz w:val="24"/>
          <w:szCs w:val="24"/>
        </w:rPr>
        <w:t>Основанием возникн</w:t>
      </w:r>
      <w:r w:rsidR="00702C5B" w:rsidRPr="00AC00AF">
        <w:rPr>
          <w:color w:val="000000"/>
          <w:sz w:val="24"/>
          <w:szCs w:val="24"/>
        </w:rPr>
        <w:t>овения образовательных отношений</w:t>
      </w:r>
      <w:r w:rsidR="0052252F" w:rsidRPr="00AC00AF">
        <w:rPr>
          <w:color w:val="000000"/>
          <w:sz w:val="24"/>
          <w:szCs w:val="24"/>
        </w:rPr>
        <w:t xml:space="preserve"> является распорядительный акт (приказ) </w:t>
      </w:r>
      <w:r w:rsidR="00D203EE" w:rsidRPr="00AC00AF">
        <w:rPr>
          <w:color w:val="000000"/>
          <w:sz w:val="24"/>
          <w:szCs w:val="24"/>
        </w:rPr>
        <w:t>директора школы</w:t>
      </w:r>
      <w:r w:rsidR="006A2BAE" w:rsidRPr="00AC00AF">
        <w:rPr>
          <w:color w:val="000000"/>
          <w:sz w:val="24"/>
          <w:szCs w:val="24"/>
        </w:rPr>
        <w:t xml:space="preserve"> о приеме лица на обучение </w:t>
      </w:r>
      <w:r w:rsidR="00D203EE" w:rsidRPr="00AC00AF">
        <w:rPr>
          <w:color w:val="000000"/>
          <w:sz w:val="24"/>
          <w:szCs w:val="24"/>
        </w:rPr>
        <w:t>в Школу.</w:t>
      </w:r>
    </w:p>
    <w:p w14:paraId="0D32373E" w14:textId="77777777" w:rsidR="00904E40" w:rsidRPr="00AC00AF" w:rsidRDefault="00904E40" w:rsidP="00904E40">
      <w:pPr>
        <w:widowControl/>
        <w:spacing w:line="276" w:lineRule="auto"/>
        <w:rPr>
          <w:rFonts w:ascii="Times New Roman" w:hAnsi="Times New Roman" w:cs="Times New Roman"/>
          <w:color w:val="auto"/>
        </w:rPr>
      </w:pPr>
      <w:r w:rsidRPr="00AC00AF">
        <w:rPr>
          <w:rFonts w:ascii="Times New Roman" w:hAnsi="Times New Roman" w:cs="Times New Roman"/>
          <w:color w:val="auto"/>
        </w:rPr>
        <w:t>2.2.    Приказ о приеме издаётся на основании личного заявления родителей (законных представителей) несовершеннолетних обучающихся.</w:t>
      </w:r>
    </w:p>
    <w:p w14:paraId="5A7E085C" w14:textId="77777777" w:rsidR="00D203EE" w:rsidRPr="00AC00AF" w:rsidRDefault="00904E40" w:rsidP="00904E40">
      <w:pPr>
        <w:pStyle w:val="a5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C00AF">
        <w:rPr>
          <w:sz w:val="24"/>
          <w:szCs w:val="24"/>
        </w:rPr>
        <w:t>2.3</w:t>
      </w:r>
      <w:r w:rsidR="00C54C73" w:rsidRPr="00AC00AF">
        <w:rPr>
          <w:sz w:val="24"/>
          <w:szCs w:val="24"/>
        </w:rPr>
        <w:t xml:space="preserve">. </w:t>
      </w:r>
      <w:r w:rsidR="00FB1C55" w:rsidRPr="00AC00AF">
        <w:rPr>
          <w:sz w:val="24"/>
          <w:szCs w:val="24"/>
        </w:rPr>
        <w:t xml:space="preserve"> </w:t>
      </w:r>
      <w:r w:rsidR="00D203EE" w:rsidRPr="00AC00AF">
        <w:rPr>
          <w:sz w:val="24"/>
          <w:szCs w:val="24"/>
        </w:rPr>
        <w:t xml:space="preserve">В случае приема на обучение за счет средств физических и (или) юридических лиц изданию приказа о приеме лица на обучение в </w:t>
      </w:r>
      <w:r w:rsidR="00556947" w:rsidRPr="00AC00AF">
        <w:rPr>
          <w:sz w:val="24"/>
          <w:szCs w:val="24"/>
        </w:rPr>
        <w:t>Школу</w:t>
      </w:r>
      <w:r w:rsidR="00D203EE" w:rsidRPr="00AC00AF">
        <w:rPr>
          <w:sz w:val="24"/>
          <w:szCs w:val="24"/>
        </w:rPr>
        <w:t xml:space="preserve"> предшествует заключение договора об образовании.</w:t>
      </w:r>
    </w:p>
    <w:p w14:paraId="30138C29" w14:textId="77777777" w:rsidR="00556947" w:rsidRPr="00AC00AF" w:rsidRDefault="00904E40" w:rsidP="00C54C73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sz w:val="24"/>
          <w:szCs w:val="24"/>
        </w:rPr>
        <w:t>2.4</w:t>
      </w:r>
      <w:r w:rsidR="00FB1C55" w:rsidRPr="00AC00AF">
        <w:rPr>
          <w:sz w:val="24"/>
          <w:szCs w:val="24"/>
        </w:rPr>
        <w:t xml:space="preserve">.  </w:t>
      </w:r>
      <w:r w:rsidR="00556947" w:rsidRPr="00AC00AF">
        <w:rPr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Pr="00AC00AF">
        <w:rPr>
          <w:sz w:val="24"/>
          <w:szCs w:val="24"/>
        </w:rPr>
        <w:t>Школы</w:t>
      </w:r>
      <w:r w:rsidR="00556947" w:rsidRPr="00AC00AF">
        <w:rPr>
          <w:sz w:val="24"/>
          <w:szCs w:val="24"/>
        </w:rPr>
        <w:t xml:space="preserve">, возникают у лица, принятого на обучение  с даты, указанной в приказе о приеме лица на обучение. </w:t>
      </w:r>
    </w:p>
    <w:p w14:paraId="78F4D975" w14:textId="77777777" w:rsidR="00556947" w:rsidRPr="00AC00AF" w:rsidRDefault="00904E40" w:rsidP="00C54C73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sz w:val="24"/>
          <w:szCs w:val="24"/>
        </w:rPr>
        <w:t xml:space="preserve">2.5. </w:t>
      </w:r>
      <w:r w:rsidR="00556947" w:rsidRPr="00AC00AF">
        <w:rPr>
          <w:sz w:val="24"/>
          <w:szCs w:val="24"/>
        </w:rPr>
        <w:t>Прием на обучение по дополнительным общеразвивающим</w:t>
      </w:r>
      <w:r w:rsidRPr="00AC00AF">
        <w:rPr>
          <w:sz w:val="24"/>
          <w:szCs w:val="24"/>
        </w:rPr>
        <w:t xml:space="preserve"> общеобразовательным</w:t>
      </w:r>
      <w:r w:rsidR="00556947" w:rsidRPr="00AC00AF">
        <w:rPr>
          <w:sz w:val="24"/>
          <w:szCs w:val="24"/>
        </w:rPr>
        <w:t xml:space="preserve"> программам определяется Школой самостоятельно, прием на обучение по дополнительным предпрофессиональным </w:t>
      </w:r>
      <w:r w:rsidRPr="00AC00AF">
        <w:rPr>
          <w:sz w:val="24"/>
          <w:szCs w:val="24"/>
        </w:rPr>
        <w:t xml:space="preserve">общеобразовательным </w:t>
      </w:r>
      <w:r w:rsidR="00556947" w:rsidRPr="00AC00AF">
        <w:rPr>
          <w:sz w:val="24"/>
          <w:szCs w:val="24"/>
        </w:rPr>
        <w:t xml:space="preserve">программам определяется Школой  самостоятельно с учетом положений приказа Министерства культуры Российской Федерации от 14.08.2013 № 1145. </w:t>
      </w:r>
    </w:p>
    <w:p w14:paraId="6447522A" w14:textId="77777777" w:rsidR="00556947" w:rsidRPr="00AC00AF" w:rsidRDefault="00FB1C55" w:rsidP="00C54C73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sz w:val="24"/>
          <w:szCs w:val="24"/>
        </w:rPr>
        <w:t xml:space="preserve">2.6.  </w:t>
      </w:r>
      <w:r w:rsidR="00556947" w:rsidRPr="00AC00AF">
        <w:rPr>
          <w:sz w:val="24"/>
          <w:szCs w:val="24"/>
        </w:rPr>
        <w:t xml:space="preserve">Прием на обучение на места с оплатой стоимости обучения физическими и (или) юридическими лицами проводится в соответствии с </w:t>
      </w:r>
      <w:r w:rsidR="00904E40" w:rsidRPr="00AC00AF">
        <w:rPr>
          <w:sz w:val="24"/>
          <w:szCs w:val="24"/>
        </w:rPr>
        <w:t>Постановлением Правительства Российской Федерации от 15.08.2013 № 706, локальными актами Школы, регламентирующими прием обучающихся на обучение по дополнительным общеобразовательным программам</w:t>
      </w:r>
      <w:r w:rsidR="00556947" w:rsidRPr="00AC00AF">
        <w:rPr>
          <w:sz w:val="24"/>
          <w:szCs w:val="24"/>
        </w:rPr>
        <w:t>.</w:t>
      </w:r>
    </w:p>
    <w:p w14:paraId="1F280E6B" w14:textId="77777777" w:rsidR="0052252F" w:rsidRPr="00AC00AF" w:rsidRDefault="00FB1C55" w:rsidP="00C54C73">
      <w:pPr>
        <w:pStyle w:val="a5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 xml:space="preserve">2.7.  </w:t>
      </w:r>
      <w:r w:rsidR="0052252F" w:rsidRPr="00AC00AF">
        <w:rPr>
          <w:color w:val="000000"/>
          <w:sz w:val="24"/>
          <w:szCs w:val="24"/>
        </w:rPr>
        <w:t xml:space="preserve">На каждого обучающегося, зачисленного на обучение по </w:t>
      </w:r>
      <w:r w:rsidR="00904E40" w:rsidRPr="00AC00AF">
        <w:rPr>
          <w:color w:val="000000"/>
          <w:sz w:val="24"/>
          <w:szCs w:val="24"/>
        </w:rPr>
        <w:t>дополнительным обще</w:t>
      </w:r>
      <w:r w:rsidR="0052252F" w:rsidRPr="00AC00AF">
        <w:rPr>
          <w:color w:val="000000"/>
          <w:sz w:val="24"/>
          <w:szCs w:val="24"/>
        </w:rPr>
        <w:t xml:space="preserve">образовательным программам, реализуемым </w:t>
      </w:r>
      <w:r w:rsidR="008A173B" w:rsidRPr="00AC00AF">
        <w:rPr>
          <w:color w:val="000000"/>
          <w:sz w:val="24"/>
          <w:szCs w:val="24"/>
        </w:rPr>
        <w:t>Школой</w:t>
      </w:r>
      <w:r w:rsidR="0052252F" w:rsidRPr="00AC00AF">
        <w:rPr>
          <w:color w:val="000000"/>
          <w:sz w:val="24"/>
          <w:szCs w:val="24"/>
        </w:rPr>
        <w:t>, заводится личное дело.</w:t>
      </w:r>
    </w:p>
    <w:p w14:paraId="5EBDEDB2" w14:textId="77777777" w:rsidR="00C323DC" w:rsidRPr="00AC00AF" w:rsidRDefault="00FB1C55" w:rsidP="00C54C73">
      <w:pPr>
        <w:pStyle w:val="a5"/>
        <w:shd w:val="clear" w:color="auto" w:fill="auto"/>
        <w:spacing w:before="0" w:after="0" w:line="276" w:lineRule="auto"/>
        <w:ind w:firstLine="0"/>
        <w:jc w:val="both"/>
        <w:rPr>
          <w:color w:val="000000"/>
          <w:sz w:val="24"/>
          <w:szCs w:val="24"/>
        </w:rPr>
      </w:pPr>
      <w:r w:rsidRPr="00AC00AF">
        <w:rPr>
          <w:color w:val="000000"/>
          <w:sz w:val="24"/>
          <w:szCs w:val="24"/>
        </w:rPr>
        <w:t xml:space="preserve">2.8. </w:t>
      </w:r>
      <w:r w:rsidR="0052252F" w:rsidRPr="00AC00AF">
        <w:rPr>
          <w:color w:val="000000"/>
          <w:sz w:val="24"/>
          <w:szCs w:val="24"/>
        </w:rPr>
        <w:t xml:space="preserve">Школа самостоятельно формирует контингент обучающихся, который определяется в соответствии с муниципальным заданием на оказание муниципальных услуг по реализации </w:t>
      </w:r>
      <w:r w:rsidR="00667939" w:rsidRPr="00AC00AF">
        <w:rPr>
          <w:color w:val="000000"/>
          <w:sz w:val="24"/>
          <w:szCs w:val="24"/>
        </w:rPr>
        <w:t xml:space="preserve">дополнительных общеобразовательных </w:t>
      </w:r>
      <w:r w:rsidR="0052252F" w:rsidRPr="00AC00AF">
        <w:rPr>
          <w:color w:val="000000"/>
          <w:sz w:val="24"/>
          <w:szCs w:val="24"/>
        </w:rPr>
        <w:t xml:space="preserve">программ </w:t>
      </w:r>
      <w:r w:rsidR="00667939" w:rsidRPr="00AC00AF">
        <w:rPr>
          <w:color w:val="000000"/>
          <w:sz w:val="24"/>
          <w:szCs w:val="24"/>
        </w:rPr>
        <w:t>в области искусств</w:t>
      </w:r>
      <w:r w:rsidR="0052252F" w:rsidRPr="00AC00AF">
        <w:rPr>
          <w:color w:val="000000"/>
          <w:sz w:val="24"/>
          <w:szCs w:val="24"/>
        </w:rPr>
        <w:t xml:space="preserve"> и устанавливается ежегодно Учредителем.</w:t>
      </w:r>
      <w:bookmarkStart w:id="2" w:name="bookmark3"/>
    </w:p>
    <w:p w14:paraId="3754A2CD" w14:textId="77777777" w:rsidR="00C323DC" w:rsidRPr="00AC00AF" w:rsidRDefault="00C54C73" w:rsidP="00C54C73">
      <w:pPr>
        <w:pStyle w:val="a5"/>
        <w:shd w:val="clear" w:color="auto" w:fill="auto"/>
        <w:spacing w:before="0" w:after="0" w:line="276" w:lineRule="auto"/>
        <w:ind w:firstLine="0"/>
        <w:jc w:val="center"/>
        <w:rPr>
          <w:color w:val="000000"/>
          <w:sz w:val="24"/>
          <w:szCs w:val="24"/>
        </w:rPr>
      </w:pPr>
      <w:r w:rsidRPr="00AC00AF">
        <w:rPr>
          <w:rStyle w:val="130"/>
          <w:bCs w:val="0"/>
          <w:color w:val="000000"/>
          <w:sz w:val="24"/>
          <w:szCs w:val="24"/>
          <w:u w:val="none"/>
        </w:rPr>
        <w:t xml:space="preserve">3. </w:t>
      </w:r>
      <w:r w:rsidR="0052252F" w:rsidRPr="00AC00AF">
        <w:rPr>
          <w:rStyle w:val="130"/>
          <w:bCs w:val="0"/>
          <w:color w:val="000000"/>
          <w:sz w:val="24"/>
          <w:szCs w:val="24"/>
          <w:u w:val="none"/>
        </w:rPr>
        <w:t xml:space="preserve">Изменение и (или) приостановление образовательных </w:t>
      </w:r>
      <w:r w:rsidR="0052252F" w:rsidRPr="00AC00AF">
        <w:rPr>
          <w:rStyle w:val="120"/>
          <w:bCs w:val="0"/>
          <w:color w:val="000000"/>
          <w:sz w:val="24"/>
          <w:szCs w:val="24"/>
          <w:u w:val="none"/>
        </w:rPr>
        <w:t>отношений</w:t>
      </w:r>
      <w:bookmarkEnd w:id="2"/>
    </w:p>
    <w:p w14:paraId="44F663D8" w14:textId="77777777" w:rsidR="0065505A" w:rsidRPr="00AC00AF" w:rsidRDefault="0065505A" w:rsidP="00C54C73">
      <w:pPr>
        <w:pStyle w:val="a5"/>
        <w:shd w:val="clear" w:color="auto" w:fill="auto"/>
        <w:spacing w:before="0" w:after="0" w:line="276" w:lineRule="auto"/>
        <w:ind w:firstLine="0"/>
        <w:jc w:val="both"/>
        <w:rPr>
          <w:rStyle w:val="a7"/>
          <w:b w:val="0"/>
          <w:bCs w:val="0"/>
          <w:color w:val="000000"/>
          <w:sz w:val="24"/>
          <w:szCs w:val="24"/>
        </w:rPr>
      </w:pPr>
      <w:r w:rsidRPr="00AC00AF">
        <w:rPr>
          <w:rStyle w:val="a7"/>
          <w:b w:val="0"/>
          <w:color w:val="000000"/>
          <w:sz w:val="24"/>
          <w:szCs w:val="24"/>
        </w:rPr>
        <w:t xml:space="preserve">3.1. </w:t>
      </w:r>
      <w:r w:rsidR="008A173B" w:rsidRPr="00AC00AF">
        <w:rPr>
          <w:rStyle w:val="a7"/>
          <w:b w:val="0"/>
          <w:color w:val="000000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дополнительной общеобразовательной программе, которые влекут за собой изменение взаимных прав и обязанностей обучающегося и </w:t>
      </w:r>
      <w:r w:rsidR="00492BE2" w:rsidRPr="00AC00AF">
        <w:rPr>
          <w:rStyle w:val="a7"/>
          <w:b w:val="0"/>
          <w:color w:val="000000"/>
          <w:sz w:val="24"/>
          <w:szCs w:val="24"/>
        </w:rPr>
        <w:t>Школы</w:t>
      </w:r>
      <w:r w:rsidR="008A173B" w:rsidRPr="00AC00AF">
        <w:rPr>
          <w:rStyle w:val="a7"/>
          <w:b w:val="0"/>
          <w:color w:val="000000"/>
          <w:sz w:val="24"/>
          <w:szCs w:val="24"/>
        </w:rPr>
        <w:t>:</w:t>
      </w:r>
    </w:p>
    <w:p w14:paraId="3B613959" w14:textId="77777777" w:rsidR="0065505A" w:rsidRPr="00AC00AF" w:rsidRDefault="0065505A" w:rsidP="00C54C73">
      <w:pPr>
        <w:pStyle w:val="a5"/>
        <w:tabs>
          <w:tab w:val="left" w:pos="709"/>
        </w:tabs>
        <w:spacing w:before="0" w:after="0" w:line="276" w:lineRule="auto"/>
        <w:ind w:firstLine="0"/>
        <w:jc w:val="both"/>
        <w:rPr>
          <w:rStyle w:val="a7"/>
          <w:b w:val="0"/>
          <w:color w:val="000000"/>
          <w:sz w:val="24"/>
          <w:szCs w:val="24"/>
        </w:rPr>
      </w:pPr>
      <w:r w:rsidRPr="00AC00AF">
        <w:rPr>
          <w:rStyle w:val="a7"/>
          <w:b w:val="0"/>
          <w:color w:val="000000"/>
          <w:sz w:val="24"/>
          <w:szCs w:val="24"/>
        </w:rPr>
        <w:lastRenderedPageBreak/>
        <w:t xml:space="preserve">3.1.1. </w:t>
      </w:r>
      <w:r w:rsidR="00492BE2" w:rsidRPr="00AC00AF">
        <w:rPr>
          <w:rStyle w:val="a7"/>
          <w:b w:val="0"/>
          <w:color w:val="000000"/>
          <w:sz w:val="24"/>
          <w:szCs w:val="24"/>
        </w:rPr>
        <w:t xml:space="preserve"> </w:t>
      </w:r>
      <w:r w:rsidR="008A173B" w:rsidRPr="00AC00AF">
        <w:rPr>
          <w:rStyle w:val="a7"/>
          <w:b w:val="0"/>
          <w:color w:val="000000"/>
          <w:sz w:val="24"/>
          <w:szCs w:val="24"/>
        </w:rPr>
        <w:t>перевод на обучение по индивидуальному учебному плану, по сокраще</w:t>
      </w:r>
      <w:r w:rsidRPr="00AC00AF">
        <w:rPr>
          <w:rStyle w:val="a7"/>
          <w:b w:val="0"/>
          <w:color w:val="000000"/>
          <w:sz w:val="24"/>
          <w:szCs w:val="24"/>
        </w:rPr>
        <w:t>нной образовательной программе;</w:t>
      </w:r>
    </w:p>
    <w:p w14:paraId="1BE1EA0B" w14:textId="77777777" w:rsidR="00904E40" w:rsidRPr="00AC00AF" w:rsidRDefault="00904E40" w:rsidP="00C54C73">
      <w:pPr>
        <w:pStyle w:val="a5"/>
        <w:tabs>
          <w:tab w:val="left" w:pos="709"/>
        </w:tabs>
        <w:spacing w:before="0" w:after="0" w:line="276" w:lineRule="auto"/>
        <w:ind w:firstLine="0"/>
        <w:jc w:val="both"/>
        <w:rPr>
          <w:rStyle w:val="a7"/>
          <w:b w:val="0"/>
          <w:color w:val="000000"/>
          <w:sz w:val="24"/>
          <w:szCs w:val="24"/>
        </w:rPr>
      </w:pPr>
      <w:r w:rsidRPr="00AC00AF">
        <w:rPr>
          <w:rStyle w:val="a7"/>
          <w:b w:val="0"/>
          <w:color w:val="000000"/>
          <w:sz w:val="24"/>
          <w:szCs w:val="24"/>
        </w:rPr>
        <w:t>3.1.2.  перевод обучающегося с одной образовательной программы на другую;</w:t>
      </w:r>
    </w:p>
    <w:p w14:paraId="44DC7240" w14:textId="77777777" w:rsidR="008A173B" w:rsidRPr="00AC00AF" w:rsidRDefault="00904E40" w:rsidP="00C54C73">
      <w:pPr>
        <w:pStyle w:val="a5"/>
        <w:spacing w:before="0" w:after="0" w:line="276" w:lineRule="auto"/>
        <w:ind w:firstLine="0"/>
        <w:jc w:val="both"/>
        <w:rPr>
          <w:rStyle w:val="a7"/>
          <w:b w:val="0"/>
          <w:color w:val="000000"/>
          <w:sz w:val="24"/>
          <w:szCs w:val="24"/>
        </w:rPr>
      </w:pPr>
      <w:r w:rsidRPr="00AC00AF">
        <w:rPr>
          <w:rStyle w:val="a7"/>
          <w:b w:val="0"/>
          <w:color w:val="000000"/>
          <w:sz w:val="24"/>
          <w:szCs w:val="24"/>
        </w:rPr>
        <w:t>3.1.3</w:t>
      </w:r>
      <w:r w:rsidR="0065505A" w:rsidRPr="00AC00AF">
        <w:rPr>
          <w:rStyle w:val="a7"/>
          <w:b w:val="0"/>
          <w:color w:val="000000"/>
          <w:sz w:val="24"/>
          <w:szCs w:val="24"/>
        </w:rPr>
        <w:t xml:space="preserve">. </w:t>
      </w:r>
      <w:r w:rsidR="00492BE2" w:rsidRPr="00AC00AF">
        <w:rPr>
          <w:rStyle w:val="a7"/>
          <w:b w:val="0"/>
          <w:color w:val="000000"/>
          <w:sz w:val="24"/>
          <w:szCs w:val="24"/>
        </w:rPr>
        <w:t xml:space="preserve"> </w:t>
      </w:r>
      <w:r w:rsidR="008A173B" w:rsidRPr="00AC00AF">
        <w:rPr>
          <w:rStyle w:val="a7"/>
          <w:b w:val="0"/>
          <w:color w:val="000000"/>
          <w:sz w:val="24"/>
          <w:szCs w:val="24"/>
        </w:rPr>
        <w:t xml:space="preserve">перевод с обучения за счет средств физических и (или) юридических лиц на обучение за счет средств соответствующего бюджета; </w:t>
      </w:r>
    </w:p>
    <w:p w14:paraId="5817DB50" w14:textId="77777777" w:rsidR="008A173B" w:rsidRPr="00AC00AF" w:rsidRDefault="00904E40" w:rsidP="00C54C73">
      <w:pPr>
        <w:pStyle w:val="a5"/>
        <w:spacing w:before="0" w:after="0" w:line="276" w:lineRule="auto"/>
        <w:ind w:firstLine="0"/>
        <w:jc w:val="both"/>
        <w:rPr>
          <w:rStyle w:val="a7"/>
          <w:b w:val="0"/>
          <w:color w:val="000000"/>
          <w:sz w:val="24"/>
          <w:szCs w:val="24"/>
        </w:rPr>
      </w:pPr>
      <w:r w:rsidRPr="00AC00AF">
        <w:rPr>
          <w:rStyle w:val="a7"/>
          <w:b w:val="0"/>
          <w:color w:val="000000"/>
          <w:sz w:val="24"/>
          <w:szCs w:val="24"/>
        </w:rPr>
        <w:t>3.1.4</w:t>
      </w:r>
      <w:r w:rsidR="0065505A" w:rsidRPr="00AC00AF">
        <w:rPr>
          <w:rStyle w:val="a7"/>
          <w:b w:val="0"/>
          <w:color w:val="000000"/>
          <w:sz w:val="24"/>
          <w:szCs w:val="24"/>
        </w:rPr>
        <w:t xml:space="preserve">. </w:t>
      </w:r>
      <w:r w:rsidR="008A173B" w:rsidRPr="00AC00AF">
        <w:rPr>
          <w:rStyle w:val="a7"/>
          <w:b w:val="0"/>
          <w:color w:val="000000"/>
          <w:sz w:val="24"/>
          <w:szCs w:val="24"/>
        </w:rPr>
        <w:t>изменения законодательства об образовании, повлекшего установление дополнительных прав и (или) мер социальной поддержки для обучающихся по соответствующим образовательным программам;</w:t>
      </w:r>
    </w:p>
    <w:p w14:paraId="264572A4" w14:textId="77777777" w:rsidR="008A173B" w:rsidRPr="00AC00AF" w:rsidRDefault="00904E40" w:rsidP="00C54C73">
      <w:pPr>
        <w:pStyle w:val="a5"/>
        <w:shd w:val="clear" w:color="auto" w:fill="auto"/>
        <w:spacing w:before="0" w:after="0" w:line="276" w:lineRule="auto"/>
        <w:ind w:firstLine="0"/>
        <w:jc w:val="both"/>
        <w:rPr>
          <w:rStyle w:val="a7"/>
          <w:b w:val="0"/>
          <w:color w:val="000000"/>
          <w:sz w:val="24"/>
          <w:szCs w:val="24"/>
        </w:rPr>
      </w:pPr>
      <w:r w:rsidRPr="00AC00AF">
        <w:rPr>
          <w:rStyle w:val="a7"/>
          <w:b w:val="0"/>
          <w:color w:val="000000"/>
          <w:sz w:val="24"/>
          <w:szCs w:val="24"/>
        </w:rPr>
        <w:t>3.1.5</w:t>
      </w:r>
      <w:r w:rsidR="0065505A" w:rsidRPr="00AC00AF">
        <w:rPr>
          <w:rStyle w:val="a7"/>
          <w:b w:val="0"/>
          <w:color w:val="000000"/>
          <w:sz w:val="24"/>
          <w:szCs w:val="24"/>
        </w:rPr>
        <w:t xml:space="preserve">. </w:t>
      </w:r>
      <w:r w:rsidR="00492BE2" w:rsidRPr="00AC00AF">
        <w:rPr>
          <w:rStyle w:val="a7"/>
          <w:b w:val="0"/>
          <w:color w:val="000000"/>
          <w:sz w:val="24"/>
          <w:szCs w:val="24"/>
        </w:rPr>
        <w:t xml:space="preserve">  в других случаях</w:t>
      </w:r>
      <w:r w:rsidR="008A173B" w:rsidRPr="00AC00AF">
        <w:rPr>
          <w:rStyle w:val="a7"/>
          <w:b w:val="0"/>
          <w:color w:val="000000"/>
          <w:sz w:val="24"/>
          <w:szCs w:val="24"/>
        </w:rPr>
        <w:t>.</w:t>
      </w:r>
    </w:p>
    <w:p w14:paraId="514BCA9B" w14:textId="77777777" w:rsidR="0052252F" w:rsidRPr="00AC00AF" w:rsidRDefault="0065505A" w:rsidP="00904E40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rStyle w:val="a7"/>
          <w:b w:val="0"/>
          <w:color w:val="000000"/>
          <w:sz w:val="24"/>
          <w:szCs w:val="24"/>
        </w:rPr>
        <w:t xml:space="preserve">3.2. </w:t>
      </w:r>
      <w:r w:rsidR="0052252F" w:rsidRPr="00AC00AF">
        <w:rPr>
          <w:color w:val="000000"/>
          <w:sz w:val="24"/>
          <w:szCs w:val="24"/>
        </w:rPr>
        <w:t xml:space="preserve">Образовательные отношения могут быть изменены как по инициативе обучающегося и (или) родителей (законных представителей) по его заявлению в письменной форме, так и по инициативе </w:t>
      </w:r>
      <w:r w:rsidRPr="00AC00AF">
        <w:rPr>
          <w:color w:val="000000"/>
          <w:sz w:val="24"/>
          <w:szCs w:val="24"/>
        </w:rPr>
        <w:t>Школы</w:t>
      </w:r>
      <w:r w:rsidR="0052252F" w:rsidRPr="00AC00AF">
        <w:rPr>
          <w:color w:val="000000"/>
          <w:sz w:val="24"/>
          <w:szCs w:val="24"/>
        </w:rPr>
        <w:t>.</w:t>
      </w:r>
    </w:p>
    <w:p w14:paraId="63A86BA8" w14:textId="77777777" w:rsidR="0052252F" w:rsidRPr="00AC00AF" w:rsidRDefault="00904E40" w:rsidP="00C54C73">
      <w:pPr>
        <w:pStyle w:val="a5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>3.3</w:t>
      </w:r>
      <w:r w:rsidR="00492BE2" w:rsidRPr="00AC00AF">
        <w:rPr>
          <w:color w:val="000000"/>
          <w:sz w:val="24"/>
          <w:szCs w:val="24"/>
        </w:rPr>
        <w:t xml:space="preserve">. </w:t>
      </w:r>
      <w:r w:rsidR="00FB1C55" w:rsidRPr="00AC00AF">
        <w:rPr>
          <w:color w:val="000000"/>
          <w:sz w:val="24"/>
          <w:szCs w:val="24"/>
        </w:rPr>
        <w:t xml:space="preserve">  </w:t>
      </w:r>
      <w:r w:rsidR="0052252F" w:rsidRPr="00AC00AF">
        <w:rPr>
          <w:color w:val="000000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492BE2" w:rsidRPr="00AC00AF">
        <w:rPr>
          <w:color w:val="000000"/>
          <w:sz w:val="24"/>
          <w:szCs w:val="24"/>
        </w:rPr>
        <w:t>Школы</w:t>
      </w:r>
      <w:r w:rsidR="0052252F" w:rsidRPr="00AC00AF">
        <w:rPr>
          <w:color w:val="000000"/>
          <w:sz w:val="24"/>
          <w:szCs w:val="24"/>
        </w:rPr>
        <w:t>, изменяются с даты издания приказа, или с иной, указанной в нем даты.</w:t>
      </w:r>
    </w:p>
    <w:p w14:paraId="4F36F395" w14:textId="77777777" w:rsidR="0052252F" w:rsidRPr="00AC00AF" w:rsidRDefault="00904E40" w:rsidP="00904E40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rStyle w:val="a7"/>
          <w:b w:val="0"/>
          <w:color w:val="000000"/>
          <w:sz w:val="24"/>
          <w:szCs w:val="24"/>
        </w:rPr>
        <w:t>3.4</w:t>
      </w:r>
      <w:r w:rsidR="00FB1C55" w:rsidRPr="00AC00AF">
        <w:rPr>
          <w:rStyle w:val="a7"/>
          <w:b w:val="0"/>
          <w:color w:val="000000"/>
          <w:sz w:val="24"/>
          <w:szCs w:val="24"/>
        </w:rPr>
        <w:t xml:space="preserve">. </w:t>
      </w:r>
      <w:r w:rsidRPr="00AC00AF">
        <w:rPr>
          <w:color w:val="000000"/>
          <w:sz w:val="24"/>
          <w:szCs w:val="24"/>
        </w:rPr>
        <w:t>Приостановление образовательных отношений оформляется приказом директора с формулировкой об отчислении с правом восстановления, либо предоставлением академического отпуска.</w:t>
      </w:r>
    </w:p>
    <w:p w14:paraId="0A2B7605" w14:textId="77777777" w:rsidR="00492BE2" w:rsidRPr="00AC00AF" w:rsidRDefault="00904E40" w:rsidP="00C54C73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>3.5</w:t>
      </w:r>
      <w:r w:rsidR="00FB1C55" w:rsidRPr="00AC00AF">
        <w:rPr>
          <w:color w:val="000000"/>
          <w:sz w:val="24"/>
          <w:szCs w:val="24"/>
        </w:rPr>
        <w:t xml:space="preserve">. </w:t>
      </w:r>
      <w:r w:rsidR="0052252F" w:rsidRPr="00AC00AF">
        <w:rPr>
          <w:color w:val="000000"/>
          <w:sz w:val="24"/>
          <w:szCs w:val="24"/>
        </w:rPr>
        <w:t>Основанием для издания приказа о приостановлении образовательных отношений являются:</w:t>
      </w:r>
    </w:p>
    <w:p w14:paraId="405B5DF5" w14:textId="77777777" w:rsidR="0052252F" w:rsidRPr="00AC00AF" w:rsidRDefault="00904E40" w:rsidP="00C54C73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sz w:val="24"/>
          <w:szCs w:val="24"/>
        </w:rPr>
        <w:t>3.5</w:t>
      </w:r>
      <w:r w:rsidR="00492BE2" w:rsidRPr="00AC00AF">
        <w:rPr>
          <w:sz w:val="24"/>
          <w:szCs w:val="24"/>
        </w:rPr>
        <w:t xml:space="preserve">.1. </w:t>
      </w:r>
      <w:r w:rsidR="0052252F" w:rsidRPr="00AC00AF">
        <w:rPr>
          <w:color w:val="000000"/>
          <w:sz w:val="24"/>
          <w:szCs w:val="24"/>
        </w:rPr>
        <w:t>медицинские показания (состояние здоровья, не позволяющее в течение определенного времен</w:t>
      </w:r>
      <w:r w:rsidR="00E33B1A" w:rsidRPr="00AC00AF">
        <w:rPr>
          <w:color w:val="000000"/>
          <w:sz w:val="24"/>
          <w:szCs w:val="24"/>
        </w:rPr>
        <w:t>и продолжать занятия в школе) по предоставлению заявления</w:t>
      </w:r>
      <w:r w:rsidR="0052252F" w:rsidRPr="00AC00AF">
        <w:rPr>
          <w:color w:val="000000"/>
          <w:sz w:val="24"/>
          <w:szCs w:val="24"/>
        </w:rPr>
        <w:t xml:space="preserve"> родителей (законных представителей) обучающегося и </w:t>
      </w:r>
      <w:r w:rsidR="00E33B1A" w:rsidRPr="00AC00AF">
        <w:rPr>
          <w:color w:val="000000"/>
          <w:sz w:val="24"/>
          <w:szCs w:val="24"/>
        </w:rPr>
        <w:t>медицинских документов (справки и др.);</w:t>
      </w:r>
    </w:p>
    <w:p w14:paraId="0C304611" w14:textId="77777777" w:rsidR="0052252F" w:rsidRPr="00AC00AF" w:rsidRDefault="00904E40" w:rsidP="00C54C73">
      <w:pPr>
        <w:pStyle w:val="a5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>3.5</w:t>
      </w:r>
      <w:r w:rsidR="00FB1C55" w:rsidRPr="00AC00AF">
        <w:rPr>
          <w:color w:val="000000"/>
          <w:sz w:val="24"/>
          <w:szCs w:val="24"/>
        </w:rPr>
        <w:t xml:space="preserve">.2. </w:t>
      </w:r>
      <w:r w:rsidR="0052252F" w:rsidRPr="00AC00AF">
        <w:rPr>
          <w:color w:val="000000"/>
          <w:sz w:val="24"/>
          <w:szCs w:val="24"/>
        </w:rPr>
        <w:t>временная перемена места жительства, отъезд на санаторно-курортно</w:t>
      </w:r>
      <w:r w:rsidR="00E33B1A" w:rsidRPr="00AC00AF">
        <w:rPr>
          <w:color w:val="000000"/>
          <w:sz w:val="24"/>
          <w:szCs w:val="24"/>
        </w:rPr>
        <w:t>е лечение по предоставлению заявления</w:t>
      </w:r>
      <w:r w:rsidR="0052252F" w:rsidRPr="00AC00AF">
        <w:rPr>
          <w:color w:val="000000"/>
          <w:sz w:val="24"/>
          <w:szCs w:val="24"/>
        </w:rPr>
        <w:t xml:space="preserve"> родителей (законных представителей) обучающегося. При отъезде на санаторно-курортное лечение также предоставляются </w:t>
      </w:r>
      <w:r w:rsidR="00E33B1A" w:rsidRPr="00AC00AF">
        <w:rPr>
          <w:color w:val="000000"/>
          <w:sz w:val="24"/>
          <w:szCs w:val="24"/>
        </w:rPr>
        <w:t xml:space="preserve"> </w:t>
      </w:r>
      <w:r w:rsidR="0052252F" w:rsidRPr="00AC00AF">
        <w:rPr>
          <w:color w:val="000000"/>
          <w:sz w:val="24"/>
          <w:szCs w:val="24"/>
        </w:rPr>
        <w:t>медиц</w:t>
      </w:r>
      <w:r w:rsidR="00E33B1A" w:rsidRPr="00AC00AF">
        <w:rPr>
          <w:color w:val="000000"/>
          <w:sz w:val="24"/>
          <w:szCs w:val="24"/>
        </w:rPr>
        <w:t>инские документы (справки и др.</w:t>
      </w:r>
      <w:r w:rsidR="0052252F" w:rsidRPr="00AC00AF">
        <w:rPr>
          <w:color w:val="000000"/>
          <w:sz w:val="24"/>
          <w:szCs w:val="24"/>
        </w:rPr>
        <w:t>)</w:t>
      </w:r>
      <w:r w:rsidR="00E33B1A" w:rsidRPr="00AC00AF">
        <w:rPr>
          <w:color w:val="000000"/>
          <w:sz w:val="24"/>
          <w:szCs w:val="24"/>
        </w:rPr>
        <w:t>;</w:t>
      </w:r>
    </w:p>
    <w:p w14:paraId="32FCA749" w14:textId="77777777" w:rsidR="0052252F" w:rsidRPr="00AC00AF" w:rsidRDefault="00904E40" w:rsidP="00C54C73">
      <w:pPr>
        <w:pStyle w:val="a5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>3.5</w:t>
      </w:r>
      <w:r w:rsidR="00FB1C55" w:rsidRPr="00AC00AF">
        <w:rPr>
          <w:color w:val="000000"/>
          <w:sz w:val="24"/>
          <w:szCs w:val="24"/>
        </w:rPr>
        <w:t xml:space="preserve">.3. </w:t>
      </w:r>
      <w:r w:rsidR="0052252F" w:rsidRPr="00AC00AF">
        <w:rPr>
          <w:color w:val="000000"/>
          <w:sz w:val="24"/>
          <w:szCs w:val="24"/>
        </w:rPr>
        <w:t xml:space="preserve">иные ситуации, изложенные в заявлении родителей (законных </w:t>
      </w:r>
      <w:r w:rsidR="00E33B1A" w:rsidRPr="00AC00AF">
        <w:rPr>
          <w:color w:val="000000"/>
          <w:sz w:val="24"/>
          <w:szCs w:val="24"/>
        </w:rPr>
        <w:t>представителей).</w:t>
      </w:r>
    </w:p>
    <w:p w14:paraId="21AA5C56" w14:textId="77777777" w:rsidR="0052252F" w:rsidRPr="00AC00AF" w:rsidRDefault="00904E40" w:rsidP="00C54C73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>3.6</w:t>
      </w:r>
      <w:r w:rsidR="00FB1C55" w:rsidRPr="00AC00AF">
        <w:rPr>
          <w:color w:val="000000"/>
          <w:sz w:val="24"/>
          <w:szCs w:val="24"/>
        </w:rPr>
        <w:t xml:space="preserve">. </w:t>
      </w:r>
      <w:r w:rsidR="0052252F" w:rsidRPr="00AC00AF">
        <w:rPr>
          <w:color w:val="000000"/>
          <w:sz w:val="24"/>
          <w:szCs w:val="24"/>
        </w:rPr>
        <w:t>Приостановление образовательных отношений (академический отпуск) оформляется на срок от 1 месяца до 1 года.</w:t>
      </w:r>
    </w:p>
    <w:p w14:paraId="1FA5074A" w14:textId="77777777" w:rsidR="0052252F" w:rsidRPr="00AC00AF" w:rsidRDefault="00904E40" w:rsidP="00C54C73">
      <w:pPr>
        <w:pStyle w:val="a5"/>
        <w:shd w:val="clear" w:color="auto" w:fill="auto"/>
        <w:tabs>
          <w:tab w:val="left" w:pos="664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>3.7</w:t>
      </w:r>
      <w:r w:rsidR="00492BE2" w:rsidRPr="00AC00AF">
        <w:rPr>
          <w:color w:val="000000"/>
          <w:sz w:val="24"/>
          <w:szCs w:val="24"/>
        </w:rPr>
        <w:t xml:space="preserve">.  </w:t>
      </w:r>
      <w:r w:rsidR="0052252F" w:rsidRPr="00AC00AF">
        <w:rPr>
          <w:color w:val="000000"/>
          <w:sz w:val="24"/>
          <w:szCs w:val="24"/>
        </w:rPr>
        <w:t xml:space="preserve">Возобновление образовательных отношений осуществляется по заявлению родителей (законных представителей) с последующим изданием приказа директора </w:t>
      </w:r>
      <w:r w:rsidR="00492BE2" w:rsidRPr="00AC00AF">
        <w:rPr>
          <w:color w:val="000000"/>
          <w:sz w:val="24"/>
          <w:szCs w:val="24"/>
        </w:rPr>
        <w:t>Школы</w:t>
      </w:r>
      <w:r w:rsidR="0052252F" w:rsidRPr="00AC00AF">
        <w:rPr>
          <w:color w:val="000000"/>
          <w:sz w:val="24"/>
          <w:szCs w:val="24"/>
        </w:rPr>
        <w:t>.</w:t>
      </w:r>
    </w:p>
    <w:p w14:paraId="191576A1" w14:textId="77777777" w:rsidR="0052252F" w:rsidRPr="00AC00AF" w:rsidRDefault="00C323DC" w:rsidP="00ED2B6C">
      <w:pPr>
        <w:pStyle w:val="110"/>
        <w:keepNext/>
        <w:keepLines/>
        <w:shd w:val="clear" w:color="auto" w:fill="auto"/>
        <w:tabs>
          <w:tab w:val="left" w:pos="352"/>
        </w:tabs>
        <w:spacing w:before="0" w:after="0" w:line="276" w:lineRule="auto"/>
        <w:rPr>
          <w:sz w:val="24"/>
          <w:szCs w:val="24"/>
        </w:rPr>
      </w:pPr>
      <w:bookmarkStart w:id="3" w:name="bookmark4"/>
      <w:r w:rsidRPr="00AC00AF">
        <w:rPr>
          <w:rStyle w:val="130"/>
          <w:b/>
          <w:bCs/>
          <w:color w:val="000000"/>
          <w:sz w:val="24"/>
          <w:szCs w:val="24"/>
          <w:u w:val="none"/>
        </w:rPr>
        <w:t xml:space="preserve">4. </w:t>
      </w:r>
      <w:r w:rsidR="0052252F" w:rsidRPr="00AC00AF">
        <w:rPr>
          <w:rStyle w:val="130"/>
          <w:b/>
          <w:bCs/>
          <w:color w:val="000000"/>
          <w:sz w:val="24"/>
          <w:szCs w:val="24"/>
          <w:u w:val="none"/>
        </w:rPr>
        <w:t>Прекращение образовательных отношений</w:t>
      </w:r>
      <w:bookmarkEnd w:id="3"/>
    </w:p>
    <w:p w14:paraId="6774C2AC" w14:textId="77777777" w:rsidR="00C323DC" w:rsidRPr="00AC00AF" w:rsidRDefault="00FB1C55" w:rsidP="00ED2B6C">
      <w:pPr>
        <w:tabs>
          <w:tab w:val="left" w:pos="709"/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AC00AF">
        <w:rPr>
          <w:rFonts w:ascii="Times New Roman" w:hAnsi="Times New Roman" w:cs="Times New Roman"/>
        </w:rPr>
        <w:t xml:space="preserve">4.1. </w:t>
      </w:r>
      <w:r w:rsidR="00C323DC" w:rsidRPr="00AC00AF">
        <w:rPr>
          <w:rFonts w:ascii="Times New Roman" w:hAnsi="Times New Roman" w:cs="Times New Roman"/>
        </w:rPr>
        <w:t xml:space="preserve">Образовательные отношения прекращаются в связи с отчислением обучающегося из </w:t>
      </w:r>
      <w:r w:rsidRPr="00AC00AF">
        <w:rPr>
          <w:rFonts w:ascii="Times New Roman" w:hAnsi="Times New Roman" w:cs="Times New Roman"/>
        </w:rPr>
        <w:t>Школы</w:t>
      </w:r>
      <w:r w:rsidR="00C323DC" w:rsidRPr="00AC00AF">
        <w:rPr>
          <w:rFonts w:ascii="Times New Roman" w:hAnsi="Times New Roman" w:cs="Times New Roman"/>
        </w:rPr>
        <w:t>:</w:t>
      </w:r>
    </w:p>
    <w:p w14:paraId="055D2591" w14:textId="77777777" w:rsidR="00C323DC" w:rsidRPr="00AC00AF" w:rsidRDefault="00C323DC" w:rsidP="00ED2B6C">
      <w:pPr>
        <w:spacing w:line="276" w:lineRule="auto"/>
        <w:jc w:val="both"/>
        <w:rPr>
          <w:rFonts w:ascii="Times New Roman" w:hAnsi="Times New Roman" w:cs="Times New Roman"/>
        </w:rPr>
      </w:pPr>
      <w:r w:rsidRPr="00AC00AF">
        <w:rPr>
          <w:rFonts w:ascii="Times New Roman" w:hAnsi="Times New Roman" w:cs="Times New Roman"/>
        </w:rPr>
        <w:t>4.1.1. в связи с получением образования (завершением обучения);</w:t>
      </w:r>
    </w:p>
    <w:p w14:paraId="6176E06C" w14:textId="77777777" w:rsidR="00C323DC" w:rsidRPr="00AC00AF" w:rsidRDefault="00C323DC" w:rsidP="00ED2B6C">
      <w:pPr>
        <w:spacing w:line="276" w:lineRule="auto"/>
        <w:jc w:val="both"/>
        <w:rPr>
          <w:rFonts w:ascii="Times New Roman" w:hAnsi="Times New Roman" w:cs="Times New Roman"/>
        </w:rPr>
      </w:pPr>
      <w:r w:rsidRPr="00AC00AF">
        <w:rPr>
          <w:rFonts w:ascii="Times New Roman" w:hAnsi="Times New Roman" w:cs="Times New Roman"/>
        </w:rPr>
        <w:t xml:space="preserve">4.1.2. досрочно по основаниям, установленным </w:t>
      </w:r>
      <w:r w:rsidR="00FB1C55" w:rsidRPr="00AC00AF">
        <w:rPr>
          <w:rFonts w:ascii="Times New Roman" w:hAnsi="Times New Roman" w:cs="Times New Roman"/>
        </w:rPr>
        <w:t>п.4.2. настоящего Положения.</w:t>
      </w:r>
    </w:p>
    <w:p w14:paraId="288C8AA5" w14:textId="77777777" w:rsidR="00C323DC" w:rsidRPr="00AC00AF" w:rsidRDefault="00C323DC" w:rsidP="00ED2B6C">
      <w:pPr>
        <w:spacing w:line="276" w:lineRule="auto"/>
        <w:jc w:val="both"/>
        <w:rPr>
          <w:rFonts w:ascii="Times New Roman" w:hAnsi="Times New Roman" w:cs="Times New Roman"/>
        </w:rPr>
      </w:pPr>
      <w:r w:rsidRPr="00AC00AF">
        <w:rPr>
          <w:rFonts w:ascii="Times New Roman" w:hAnsi="Times New Roman" w:cs="Times New Roman"/>
        </w:rPr>
        <w:t xml:space="preserve">4.2. </w:t>
      </w:r>
      <w:r w:rsidR="00FB1C55" w:rsidRPr="00AC00AF">
        <w:rPr>
          <w:rFonts w:ascii="Times New Roman" w:hAnsi="Times New Roman" w:cs="Times New Roman"/>
        </w:rPr>
        <w:t xml:space="preserve"> </w:t>
      </w:r>
      <w:r w:rsidR="00ED2B6C" w:rsidRPr="00AC00AF">
        <w:rPr>
          <w:rFonts w:ascii="Times New Roman" w:hAnsi="Times New Roman" w:cs="Times New Roman"/>
        </w:rPr>
        <w:t xml:space="preserve"> </w:t>
      </w:r>
      <w:r w:rsidRPr="00AC00AF">
        <w:rPr>
          <w:rFonts w:ascii="Times New Roman" w:hAnsi="Times New Roman" w:cs="Times New Roman"/>
        </w:rPr>
        <w:t>Образовательные отношения могут быть прекращены досрочно в следующих случаях:</w:t>
      </w:r>
    </w:p>
    <w:p w14:paraId="32AF95A3" w14:textId="77777777" w:rsidR="00C323DC" w:rsidRPr="00AC00AF" w:rsidRDefault="00FB1C55" w:rsidP="00ED2B6C">
      <w:pPr>
        <w:spacing w:line="276" w:lineRule="auto"/>
        <w:jc w:val="both"/>
        <w:rPr>
          <w:rFonts w:ascii="Times New Roman" w:hAnsi="Times New Roman" w:cs="Times New Roman"/>
        </w:rPr>
      </w:pPr>
      <w:r w:rsidRPr="00AC00AF">
        <w:rPr>
          <w:rFonts w:ascii="Times New Roman" w:hAnsi="Times New Roman" w:cs="Times New Roman"/>
        </w:rPr>
        <w:t xml:space="preserve">4.2.1. </w:t>
      </w:r>
      <w:r w:rsidR="00C323DC" w:rsidRPr="00AC00AF">
        <w:rPr>
          <w:rFonts w:ascii="Times New Roman" w:hAnsi="Times New Roman" w:cs="Times New Roman"/>
        </w:rPr>
        <w:t xml:space="preserve">по инициативе обучающегося или (родителей (законных представителей) несовершеннолетнего обучающегося); </w:t>
      </w:r>
    </w:p>
    <w:p w14:paraId="150C62D0" w14:textId="77777777" w:rsidR="00C323DC" w:rsidRPr="00AC00AF" w:rsidRDefault="00C323DC" w:rsidP="00ED2B6C">
      <w:pPr>
        <w:spacing w:line="276" w:lineRule="auto"/>
        <w:jc w:val="both"/>
        <w:rPr>
          <w:rFonts w:ascii="Times New Roman" w:hAnsi="Times New Roman" w:cs="Times New Roman"/>
        </w:rPr>
      </w:pPr>
      <w:r w:rsidRPr="00AC00AF">
        <w:rPr>
          <w:rFonts w:ascii="Times New Roman" w:hAnsi="Times New Roman" w:cs="Times New Roman"/>
        </w:rPr>
        <w:t>4.2.2.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7377BD0" w14:textId="77777777" w:rsidR="00C323DC" w:rsidRPr="00AC00AF" w:rsidRDefault="00FB1C55" w:rsidP="00ED2B6C">
      <w:pPr>
        <w:spacing w:line="276" w:lineRule="auto"/>
        <w:jc w:val="both"/>
        <w:rPr>
          <w:rFonts w:ascii="Times New Roman" w:hAnsi="Times New Roman" w:cs="Times New Roman"/>
        </w:rPr>
      </w:pPr>
      <w:r w:rsidRPr="00AC00AF">
        <w:rPr>
          <w:rFonts w:ascii="Times New Roman" w:hAnsi="Times New Roman" w:cs="Times New Roman"/>
        </w:rPr>
        <w:t xml:space="preserve">4.2.3. </w:t>
      </w:r>
      <w:r w:rsidR="00C323DC" w:rsidRPr="00AC00AF">
        <w:rPr>
          <w:rFonts w:ascii="Times New Roman" w:hAnsi="Times New Roman" w:cs="Times New Roman"/>
        </w:rPr>
        <w:t xml:space="preserve">по инициативе </w:t>
      </w:r>
      <w:r w:rsidR="00904E40" w:rsidRPr="00AC00AF">
        <w:rPr>
          <w:rFonts w:ascii="Times New Roman" w:hAnsi="Times New Roman" w:cs="Times New Roman"/>
        </w:rPr>
        <w:t>Школы</w:t>
      </w:r>
      <w:r w:rsidR="00C323DC" w:rsidRPr="00AC00AF">
        <w:rPr>
          <w:rFonts w:ascii="Times New Roman" w:hAnsi="Times New Roman" w:cs="Times New Roman"/>
        </w:rPr>
        <w:t>, в случае применения к обучающемуся, достигшему возраста 15 лет, отчисления как меры дисциплинарного взыскания;</w:t>
      </w:r>
    </w:p>
    <w:p w14:paraId="4695A185" w14:textId="77777777" w:rsidR="00C323DC" w:rsidRPr="00AC00AF" w:rsidRDefault="00C323DC" w:rsidP="00ED2B6C">
      <w:pPr>
        <w:spacing w:line="276" w:lineRule="auto"/>
        <w:jc w:val="both"/>
        <w:rPr>
          <w:rFonts w:ascii="Times New Roman" w:hAnsi="Times New Roman" w:cs="Times New Roman"/>
        </w:rPr>
      </w:pPr>
      <w:r w:rsidRPr="00AC00AF">
        <w:rPr>
          <w:rFonts w:ascii="Times New Roman" w:hAnsi="Times New Roman" w:cs="Times New Roman"/>
        </w:rPr>
        <w:t xml:space="preserve">4.2.4. по обстоятельствам, не зависящим от воли  обучающегося (родителей (законных представителей) несовершеннолетнего обучающегося) и </w:t>
      </w:r>
      <w:r w:rsidR="00FB1C55" w:rsidRPr="00AC00AF">
        <w:rPr>
          <w:rFonts w:ascii="Times New Roman" w:hAnsi="Times New Roman" w:cs="Times New Roman"/>
        </w:rPr>
        <w:t>Школы</w:t>
      </w:r>
      <w:r w:rsidRPr="00AC00AF">
        <w:rPr>
          <w:rFonts w:ascii="Times New Roman" w:hAnsi="Times New Roman" w:cs="Times New Roman"/>
        </w:rPr>
        <w:t xml:space="preserve">, в том числе, в случае ликвидации </w:t>
      </w:r>
      <w:r w:rsidR="00FB1C55" w:rsidRPr="00AC00AF">
        <w:rPr>
          <w:rFonts w:ascii="Times New Roman" w:hAnsi="Times New Roman" w:cs="Times New Roman"/>
        </w:rPr>
        <w:t>Школы</w:t>
      </w:r>
      <w:r w:rsidRPr="00AC00AF">
        <w:rPr>
          <w:rFonts w:ascii="Times New Roman" w:hAnsi="Times New Roman" w:cs="Times New Roman"/>
        </w:rPr>
        <w:t>.</w:t>
      </w:r>
    </w:p>
    <w:p w14:paraId="756245AD" w14:textId="77777777" w:rsidR="00C323DC" w:rsidRPr="00AC00AF" w:rsidRDefault="00C323DC" w:rsidP="00ED2B6C">
      <w:pPr>
        <w:spacing w:line="276" w:lineRule="auto"/>
        <w:jc w:val="both"/>
        <w:rPr>
          <w:rFonts w:ascii="Times New Roman" w:hAnsi="Times New Roman" w:cs="Times New Roman"/>
        </w:rPr>
      </w:pPr>
      <w:r w:rsidRPr="00AC00AF">
        <w:rPr>
          <w:rFonts w:ascii="Times New Roman" w:hAnsi="Times New Roman" w:cs="Times New Roman"/>
        </w:rPr>
        <w:t xml:space="preserve"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</w:t>
      </w:r>
      <w:r w:rsidR="00FB1C55" w:rsidRPr="00AC00AF">
        <w:rPr>
          <w:rFonts w:ascii="Times New Roman" w:hAnsi="Times New Roman" w:cs="Times New Roman"/>
        </w:rPr>
        <w:t>Школой</w:t>
      </w:r>
      <w:r w:rsidRPr="00AC00AF">
        <w:rPr>
          <w:rFonts w:ascii="Times New Roman" w:hAnsi="Times New Roman" w:cs="Times New Roman"/>
        </w:rPr>
        <w:t>.</w:t>
      </w:r>
    </w:p>
    <w:p w14:paraId="5618004C" w14:textId="77777777" w:rsidR="00C323DC" w:rsidRPr="00AC00AF" w:rsidRDefault="00C323DC" w:rsidP="00ED2B6C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C00AF">
        <w:rPr>
          <w:rFonts w:ascii="Times New Roman" w:hAnsi="Times New Roman" w:cs="Times New Roman"/>
        </w:rPr>
        <w:t xml:space="preserve">4.4. </w:t>
      </w:r>
      <w:r w:rsidR="00C54C73" w:rsidRPr="00AC00AF">
        <w:rPr>
          <w:rFonts w:ascii="Times New Roman" w:hAnsi="Times New Roman" w:cs="Times New Roman"/>
        </w:rPr>
        <w:t xml:space="preserve">  </w:t>
      </w:r>
      <w:r w:rsidRPr="00AC00AF">
        <w:rPr>
          <w:rFonts w:ascii="Times New Roman" w:hAnsi="Times New Roman" w:cs="Times New Roman"/>
        </w:rPr>
        <w:t xml:space="preserve">Основанием для прекращения образовательных отношений является приказ </w:t>
      </w:r>
      <w:r w:rsidR="00FB1C55" w:rsidRPr="00AC00AF">
        <w:rPr>
          <w:rFonts w:ascii="Times New Roman" w:hAnsi="Times New Roman" w:cs="Times New Roman"/>
        </w:rPr>
        <w:t xml:space="preserve">директора </w:t>
      </w:r>
      <w:r w:rsidR="00FB1C55" w:rsidRPr="00AC00AF">
        <w:rPr>
          <w:rFonts w:ascii="Times New Roman" w:hAnsi="Times New Roman" w:cs="Times New Roman"/>
        </w:rPr>
        <w:lastRenderedPageBreak/>
        <w:t xml:space="preserve">Школы </w:t>
      </w:r>
      <w:r w:rsidRPr="00AC00AF">
        <w:rPr>
          <w:rFonts w:ascii="Times New Roman" w:hAnsi="Times New Roman" w:cs="Times New Roman"/>
        </w:rPr>
        <w:t xml:space="preserve">об отчислении обучающегося из </w:t>
      </w:r>
      <w:r w:rsidR="00FB1C55" w:rsidRPr="00AC00AF">
        <w:rPr>
          <w:rFonts w:ascii="Times New Roman" w:hAnsi="Times New Roman" w:cs="Times New Roman"/>
        </w:rPr>
        <w:t>Школы</w:t>
      </w:r>
      <w:r w:rsidRPr="00AC00AF">
        <w:rPr>
          <w:rFonts w:ascii="Times New Roman" w:hAnsi="Times New Roman" w:cs="Times New Roman"/>
        </w:rPr>
        <w:t>.</w:t>
      </w:r>
      <w:r w:rsidR="00FB1C55" w:rsidRPr="00AC00AF">
        <w:rPr>
          <w:rFonts w:ascii="Times New Roman" w:hAnsi="Times New Roman" w:cs="Times New Roman"/>
          <w:color w:val="auto"/>
        </w:rPr>
        <w:t xml:space="preserve"> Если с обучающимся</w:t>
      </w:r>
      <w:r w:rsidR="00ED2B6C" w:rsidRPr="00AC00AF">
        <w:rPr>
          <w:rFonts w:ascii="Times New Roman" w:hAnsi="Times New Roman" w:cs="Times New Roman"/>
          <w:color w:val="auto"/>
        </w:rPr>
        <w:t xml:space="preserve"> и</w:t>
      </w:r>
      <w:r w:rsidR="00FB1C55" w:rsidRPr="00AC00AF">
        <w:rPr>
          <w:rFonts w:ascii="Times New Roman" w:hAnsi="Times New Roman" w:cs="Times New Roman"/>
          <w:color w:val="auto"/>
        </w:rPr>
        <w:t xml:space="preserve">ли родителями (законными представителями) несовершеннолетнего обучающегося заключен договор об оказании платных образовательных услуг,  при досрочном прекращении образовательных отношений такой договор расторгается на основании приказа директора Школы об отчислении обучающегося из Школы. </w:t>
      </w:r>
      <w:r w:rsidRPr="00AC00AF">
        <w:rPr>
          <w:rFonts w:ascii="Times New Roman" w:hAnsi="Times New Roman" w:cs="Times New Roman"/>
        </w:rPr>
        <w:t>Права и обязанности обучающегося, предусмотренные законодательством об образовании и локальными нормативными актами образовательной организации, прекращаются с даты его отчисления из образовательной организации.</w:t>
      </w:r>
    </w:p>
    <w:p w14:paraId="71D04696" w14:textId="77777777" w:rsidR="0052252F" w:rsidRPr="00AC00AF" w:rsidRDefault="00C54C73" w:rsidP="00ED2B6C">
      <w:pPr>
        <w:pStyle w:val="a5"/>
        <w:shd w:val="clear" w:color="auto" w:fill="auto"/>
        <w:tabs>
          <w:tab w:val="left" w:pos="664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 xml:space="preserve">4.5.  </w:t>
      </w:r>
      <w:r w:rsidR="0052252F" w:rsidRPr="00AC00AF">
        <w:rPr>
          <w:color w:val="000000"/>
          <w:sz w:val="24"/>
          <w:szCs w:val="24"/>
        </w:rPr>
        <w:t xml:space="preserve">Исключение </w:t>
      </w:r>
      <w:r w:rsidR="00904E40" w:rsidRPr="00AC00AF">
        <w:rPr>
          <w:color w:val="000000"/>
          <w:sz w:val="24"/>
          <w:szCs w:val="24"/>
        </w:rPr>
        <w:t>об</w:t>
      </w:r>
      <w:r w:rsidR="0052252F" w:rsidRPr="00AC00AF">
        <w:rPr>
          <w:color w:val="000000"/>
          <w:sz w:val="24"/>
          <w:szCs w:val="24"/>
        </w:rPr>
        <w:t>уча</w:t>
      </w:r>
      <w:r w:rsidR="00904E40" w:rsidRPr="00AC00AF">
        <w:rPr>
          <w:color w:val="000000"/>
          <w:sz w:val="24"/>
          <w:szCs w:val="24"/>
        </w:rPr>
        <w:t>ю</w:t>
      </w:r>
      <w:r w:rsidR="0052252F" w:rsidRPr="00AC00AF">
        <w:rPr>
          <w:color w:val="000000"/>
          <w:sz w:val="24"/>
          <w:szCs w:val="24"/>
        </w:rPr>
        <w:t xml:space="preserve">щегося достигшего возраста 15 лет из </w:t>
      </w:r>
      <w:r w:rsidR="00ED2B6C" w:rsidRPr="00AC00AF">
        <w:rPr>
          <w:color w:val="000000"/>
          <w:sz w:val="24"/>
          <w:szCs w:val="24"/>
        </w:rPr>
        <w:t>Школы</w:t>
      </w:r>
      <w:r w:rsidR="0052252F" w:rsidRPr="00AC00AF">
        <w:rPr>
          <w:color w:val="000000"/>
          <w:sz w:val="24"/>
          <w:szCs w:val="24"/>
        </w:rPr>
        <w:t xml:space="preserve"> применяется только, если меры воспитательного характера н</w:t>
      </w:r>
      <w:r w:rsidR="00ED2B6C" w:rsidRPr="00AC00AF">
        <w:rPr>
          <w:color w:val="000000"/>
          <w:sz w:val="24"/>
          <w:szCs w:val="24"/>
        </w:rPr>
        <w:t>е дали результата и дальнейшее п</w:t>
      </w:r>
      <w:r w:rsidR="0052252F" w:rsidRPr="00AC00AF">
        <w:rPr>
          <w:color w:val="000000"/>
          <w:sz w:val="24"/>
          <w:szCs w:val="24"/>
        </w:rPr>
        <w:t xml:space="preserve">ребывание </w:t>
      </w:r>
      <w:r w:rsidR="00ED2B6C" w:rsidRPr="00AC00AF">
        <w:rPr>
          <w:color w:val="000000"/>
          <w:sz w:val="24"/>
          <w:szCs w:val="24"/>
        </w:rPr>
        <w:t>об</w:t>
      </w:r>
      <w:r w:rsidR="0052252F" w:rsidRPr="00AC00AF">
        <w:rPr>
          <w:color w:val="000000"/>
          <w:sz w:val="24"/>
          <w:szCs w:val="24"/>
        </w:rPr>
        <w:t>уча</w:t>
      </w:r>
      <w:r w:rsidR="00ED2B6C" w:rsidRPr="00AC00AF">
        <w:rPr>
          <w:color w:val="000000"/>
          <w:sz w:val="24"/>
          <w:szCs w:val="24"/>
        </w:rPr>
        <w:t>ю</w:t>
      </w:r>
      <w:r w:rsidR="0052252F" w:rsidRPr="00AC00AF">
        <w:rPr>
          <w:color w:val="000000"/>
          <w:sz w:val="24"/>
          <w:szCs w:val="24"/>
        </w:rPr>
        <w:t xml:space="preserve">щегося в </w:t>
      </w:r>
      <w:r w:rsidR="00ED2B6C" w:rsidRPr="00AC00AF">
        <w:rPr>
          <w:color w:val="000000"/>
          <w:sz w:val="24"/>
          <w:szCs w:val="24"/>
        </w:rPr>
        <w:t>Школе</w:t>
      </w:r>
      <w:r w:rsidR="0052252F" w:rsidRPr="00AC00AF">
        <w:rPr>
          <w:color w:val="000000"/>
          <w:sz w:val="24"/>
          <w:szCs w:val="24"/>
        </w:rPr>
        <w:t xml:space="preserve"> оказывает отрицательное влияние на других </w:t>
      </w:r>
      <w:r w:rsidR="00ED2B6C" w:rsidRPr="00AC00AF">
        <w:rPr>
          <w:color w:val="000000"/>
          <w:sz w:val="24"/>
          <w:szCs w:val="24"/>
        </w:rPr>
        <w:t>об</w:t>
      </w:r>
      <w:r w:rsidR="0052252F" w:rsidRPr="00AC00AF">
        <w:rPr>
          <w:color w:val="000000"/>
          <w:sz w:val="24"/>
          <w:szCs w:val="24"/>
        </w:rPr>
        <w:t>уча</w:t>
      </w:r>
      <w:r w:rsidR="00ED2B6C" w:rsidRPr="00AC00AF">
        <w:rPr>
          <w:color w:val="000000"/>
          <w:sz w:val="24"/>
          <w:szCs w:val="24"/>
        </w:rPr>
        <w:t>ю</w:t>
      </w:r>
      <w:r w:rsidR="0052252F" w:rsidRPr="00AC00AF">
        <w:rPr>
          <w:color w:val="000000"/>
          <w:sz w:val="24"/>
          <w:szCs w:val="24"/>
        </w:rPr>
        <w:t xml:space="preserve">щихся, нарушает их права и права работников </w:t>
      </w:r>
      <w:r w:rsidR="00ED2B6C" w:rsidRPr="00AC00AF">
        <w:rPr>
          <w:color w:val="000000"/>
          <w:sz w:val="24"/>
          <w:szCs w:val="24"/>
        </w:rPr>
        <w:t>Школы</w:t>
      </w:r>
      <w:r w:rsidR="0052252F" w:rsidRPr="00AC00AF">
        <w:rPr>
          <w:color w:val="000000"/>
          <w:sz w:val="24"/>
          <w:szCs w:val="24"/>
        </w:rPr>
        <w:t>, а также нор</w:t>
      </w:r>
      <w:r w:rsidR="0037405E" w:rsidRPr="00AC00AF">
        <w:rPr>
          <w:color w:val="000000"/>
          <w:sz w:val="24"/>
          <w:szCs w:val="24"/>
        </w:rPr>
        <w:t xml:space="preserve">мальное функционирование </w:t>
      </w:r>
      <w:r w:rsidR="00ED2B6C" w:rsidRPr="00AC00AF">
        <w:rPr>
          <w:color w:val="000000"/>
          <w:sz w:val="24"/>
          <w:szCs w:val="24"/>
        </w:rPr>
        <w:t>Школы</w:t>
      </w:r>
      <w:r w:rsidR="0052252F" w:rsidRPr="00AC00AF">
        <w:rPr>
          <w:color w:val="000000"/>
          <w:sz w:val="24"/>
          <w:szCs w:val="24"/>
        </w:rPr>
        <w:t>.</w:t>
      </w:r>
    </w:p>
    <w:p w14:paraId="5E30E6AB" w14:textId="77777777" w:rsidR="0052252F" w:rsidRPr="00AC00AF" w:rsidRDefault="00C54C73" w:rsidP="00ED2B6C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 xml:space="preserve">4.6.  </w:t>
      </w:r>
      <w:r w:rsidR="0052252F" w:rsidRPr="00AC00AF">
        <w:rPr>
          <w:color w:val="000000"/>
          <w:sz w:val="24"/>
          <w:szCs w:val="24"/>
        </w:rPr>
        <w:t xml:space="preserve">Отчисление </w:t>
      </w:r>
      <w:r w:rsidR="00904E40" w:rsidRPr="00AC00AF">
        <w:rPr>
          <w:color w:val="000000"/>
          <w:sz w:val="24"/>
          <w:szCs w:val="24"/>
        </w:rPr>
        <w:t>об</w:t>
      </w:r>
      <w:r w:rsidR="0052252F" w:rsidRPr="00AC00AF">
        <w:rPr>
          <w:color w:val="000000"/>
          <w:sz w:val="24"/>
          <w:szCs w:val="24"/>
        </w:rPr>
        <w:t>уча</w:t>
      </w:r>
      <w:r w:rsidR="00904E40" w:rsidRPr="00AC00AF">
        <w:rPr>
          <w:color w:val="000000"/>
          <w:sz w:val="24"/>
          <w:szCs w:val="24"/>
        </w:rPr>
        <w:t>ю</w:t>
      </w:r>
      <w:r w:rsidR="0052252F" w:rsidRPr="00AC00AF">
        <w:rPr>
          <w:color w:val="000000"/>
          <w:sz w:val="24"/>
          <w:szCs w:val="24"/>
        </w:rPr>
        <w:t>щегося по инициативе Школы во время его болезни или каникул не допускается.</w:t>
      </w:r>
    </w:p>
    <w:p w14:paraId="150E29D5" w14:textId="77777777" w:rsidR="0052252F" w:rsidRPr="00AC00AF" w:rsidRDefault="00C54C73" w:rsidP="00ED2B6C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 xml:space="preserve">4.7. </w:t>
      </w:r>
      <w:r w:rsidR="0052252F" w:rsidRPr="00AC00AF">
        <w:rPr>
          <w:color w:val="000000"/>
          <w:sz w:val="24"/>
          <w:szCs w:val="24"/>
        </w:rPr>
        <w:t>Решение об отчислении (либо переводе на другую образовательную программу) принимает Педагогический совет. Школа обязана проинформировать родителей  о данном решении в течение двух недель.</w:t>
      </w:r>
    </w:p>
    <w:p w14:paraId="5B677F95" w14:textId="77777777" w:rsidR="0052252F" w:rsidRPr="00AC00AF" w:rsidRDefault="00ED2B6C" w:rsidP="00ED2B6C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>4.8</w:t>
      </w:r>
      <w:r w:rsidR="00C54C73" w:rsidRPr="00AC00AF">
        <w:rPr>
          <w:color w:val="000000"/>
          <w:sz w:val="24"/>
          <w:szCs w:val="24"/>
        </w:rPr>
        <w:t xml:space="preserve">. </w:t>
      </w:r>
      <w:r w:rsidR="0052252F" w:rsidRPr="00AC00AF">
        <w:rPr>
          <w:color w:val="000000"/>
          <w:sz w:val="24"/>
          <w:szCs w:val="24"/>
        </w:rPr>
        <w:t xml:space="preserve">При досрочном прекращении образовательных отношений </w:t>
      </w:r>
      <w:r w:rsidRPr="00AC00AF">
        <w:rPr>
          <w:color w:val="000000"/>
          <w:sz w:val="24"/>
          <w:szCs w:val="24"/>
        </w:rPr>
        <w:t>Школа</w:t>
      </w:r>
      <w:r w:rsidR="0052252F" w:rsidRPr="00AC00AF">
        <w:rPr>
          <w:color w:val="000000"/>
          <w:sz w:val="24"/>
          <w:szCs w:val="24"/>
        </w:rPr>
        <w:t xml:space="preserve"> в трехдневный срок после издания приказа об отчислении обучающегося выдает лицу, отчисленному из </w:t>
      </w:r>
      <w:r w:rsidRPr="00AC00AF">
        <w:rPr>
          <w:color w:val="000000"/>
          <w:sz w:val="24"/>
          <w:szCs w:val="24"/>
        </w:rPr>
        <w:t>Школы</w:t>
      </w:r>
      <w:r w:rsidR="0052252F" w:rsidRPr="00AC00AF">
        <w:rPr>
          <w:color w:val="000000"/>
          <w:sz w:val="24"/>
          <w:szCs w:val="24"/>
        </w:rPr>
        <w:t>, справку об обучении установленного образца</w:t>
      </w:r>
      <w:r w:rsidRPr="00AC00AF">
        <w:rPr>
          <w:color w:val="000000"/>
          <w:sz w:val="24"/>
          <w:szCs w:val="24"/>
        </w:rPr>
        <w:t>.</w:t>
      </w:r>
    </w:p>
    <w:p w14:paraId="2C96619B" w14:textId="77777777" w:rsidR="0052252F" w:rsidRPr="00AC00AF" w:rsidRDefault="00894644" w:rsidP="00ED2B6C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>4.</w:t>
      </w:r>
      <w:r w:rsidR="00ED2B6C" w:rsidRPr="00AC00AF">
        <w:rPr>
          <w:color w:val="000000"/>
          <w:sz w:val="24"/>
          <w:szCs w:val="24"/>
        </w:rPr>
        <w:t>9</w:t>
      </w:r>
      <w:r w:rsidRPr="00AC00AF">
        <w:rPr>
          <w:color w:val="000000"/>
          <w:sz w:val="24"/>
          <w:szCs w:val="24"/>
        </w:rPr>
        <w:t>.</w:t>
      </w:r>
      <w:r w:rsidR="0052252F" w:rsidRPr="00AC00AF">
        <w:rPr>
          <w:color w:val="000000"/>
          <w:sz w:val="24"/>
          <w:szCs w:val="24"/>
        </w:rPr>
        <w:t xml:space="preserve">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Учреждения.</w:t>
      </w:r>
    </w:p>
    <w:p w14:paraId="202B2F0F" w14:textId="77777777" w:rsidR="0052252F" w:rsidRPr="00AC00AF" w:rsidRDefault="00ED2B6C" w:rsidP="00ED2B6C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>4.10</w:t>
      </w:r>
      <w:r w:rsidR="00C54C73" w:rsidRPr="00AC00AF">
        <w:rPr>
          <w:color w:val="000000"/>
          <w:sz w:val="24"/>
          <w:szCs w:val="24"/>
        </w:rPr>
        <w:t xml:space="preserve">. </w:t>
      </w:r>
      <w:r w:rsidR="0052252F" w:rsidRPr="00AC00AF">
        <w:rPr>
          <w:color w:val="000000"/>
          <w:sz w:val="24"/>
          <w:szCs w:val="24"/>
        </w:rPr>
        <w:t xml:space="preserve">Обучающиеся имеют право на восстановление в Учреждении при наличии вакантных мест. Решение о восстановлении обучающегося принимается педагогическим советом при наличии соответствующего заявления от родителей </w:t>
      </w:r>
      <w:r w:rsidR="008B2039" w:rsidRPr="00AC00AF">
        <w:rPr>
          <w:color w:val="000000"/>
          <w:sz w:val="24"/>
          <w:szCs w:val="24"/>
        </w:rPr>
        <w:t xml:space="preserve">(законных представителей) </w:t>
      </w:r>
      <w:r w:rsidR="0052252F" w:rsidRPr="00AC00AF">
        <w:rPr>
          <w:color w:val="000000"/>
          <w:sz w:val="24"/>
          <w:szCs w:val="24"/>
        </w:rPr>
        <w:t xml:space="preserve">обучающегося. В случае восстановления на </w:t>
      </w:r>
      <w:r w:rsidR="008B2039" w:rsidRPr="00AC00AF">
        <w:rPr>
          <w:color w:val="000000"/>
          <w:sz w:val="24"/>
          <w:szCs w:val="24"/>
        </w:rPr>
        <w:t xml:space="preserve">дополнительную предпрофессиональную общеобразовательную программу </w:t>
      </w:r>
      <w:r w:rsidR="0052252F" w:rsidRPr="00AC00AF">
        <w:rPr>
          <w:color w:val="000000"/>
          <w:sz w:val="24"/>
          <w:szCs w:val="24"/>
        </w:rPr>
        <w:t xml:space="preserve"> необходимым является вступительное испытание, в других случаях - простое собеседование.</w:t>
      </w:r>
    </w:p>
    <w:p w14:paraId="33B90B52" w14:textId="77777777" w:rsidR="0052252F" w:rsidRPr="00AC00AF" w:rsidRDefault="00ED2B6C" w:rsidP="00ED2B6C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AC00AF">
        <w:rPr>
          <w:color w:val="000000"/>
          <w:sz w:val="24"/>
          <w:szCs w:val="24"/>
        </w:rPr>
        <w:t>4.11</w:t>
      </w:r>
      <w:r w:rsidR="00C54C73" w:rsidRPr="00AC00AF">
        <w:rPr>
          <w:color w:val="000000"/>
          <w:sz w:val="24"/>
          <w:szCs w:val="24"/>
        </w:rPr>
        <w:t xml:space="preserve">. </w:t>
      </w:r>
      <w:r w:rsidR="0052252F" w:rsidRPr="00AC00AF">
        <w:rPr>
          <w:color w:val="000000"/>
          <w:sz w:val="24"/>
          <w:szCs w:val="24"/>
        </w:rPr>
        <w:t xml:space="preserve">Обучающийся, родители (законные представители) несовершеннолетнего обучающегося вправе обжаловать </w:t>
      </w:r>
      <w:r w:rsidR="008B2039" w:rsidRPr="00AC00AF">
        <w:rPr>
          <w:color w:val="000000"/>
          <w:sz w:val="24"/>
          <w:szCs w:val="24"/>
        </w:rPr>
        <w:t xml:space="preserve">меры дисциплинарного взыскания и их применение к обучающемуся </w:t>
      </w:r>
      <w:r w:rsidR="0052252F" w:rsidRPr="00AC00AF">
        <w:rPr>
          <w:color w:val="000000"/>
          <w:sz w:val="24"/>
          <w:szCs w:val="24"/>
        </w:rPr>
        <w:t>в комиссию по урегулированию споров между участниками образов</w:t>
      </w:r>
      <w:r w:rsidR="00E33B1A" w:rsidRPr="00AC00AF">
        <w:rPr>
          <w:color w:val="000000"/>
          <w:sz w:val="24"/>
          <w:szCs w:val="24"/>
        </w:rPr>
        <w:t>ательных отношений</w:t>
      </w:r>
      <w:r w:rsidR="0052252F" w:rsidRPr="00AC00AF">
        <w:rPr>
          <w:color w:val="000000"/>
          <w:sz w:val="24"/>
          <w:szCs w:val="24"/>
        </w:rPr>
        <w:t>.</w:t>
      </w:r>
    </w:p>
    <w:p w14:paraId="5CF41D75" w14:textId="77777777" w:rsidR="0052252F" w:rsidRPr="00AC00AF" w:rsidRDefault="0052252F" w:rsidP="00ED2B6C">
      <w:pPr>
        <w:pStyle w:val="a5"/>
        <w:shd w:val="clear" w:color="auto" w:fill="auto"/>
        <w:spacing w:before="0" w:after="0" w:line="276" w:lineRule="auto"/>
        <w:ind w:left="20" w:right="20" w:firstLine="0"/>
        <w:jc w:val="both"/>
        <w:rPr>
          <w:rFonts w:cs="Courier New"/>
          <w:sz w:val="24"/>
          <w:szCs w:val="24"/>
        </w:rPr>
      </w:pPr>
    </w:p>
    <w:sectPr w:rsidR="0052252F" w:rsidRPr="00AC00AF" w:rsidSect="00AB2D04">
      <w:type w:val="continuous"/>
      <w:pgSz w:w="11909" w:h="16838"/>
      <w:pgMar w:top="765" w:right="710" w:bottom="765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117A34A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7B569C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 w15:restartNumberingAfterBreak="0">
    <w:nsid w:val="738E69B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65C78A2"/>
    <w:multiLevelType w:val="hybridMultilevel"/>
    <w:tmpl w:val="FFFFFFFF"/>
    <w:lvl w:ilvl="0" w:tplc="5C7C9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7233477">
    <w:abstractNumId w:val="0"/>
  </w:num>
  <w:num w:numId="2" w16cid:durableId="2072077661">
    <w:abstractNumId w:val="1"/>
  </w:num>
  <w:num w:numId="3" w16cid:durableId="2137018580">
    <w:abstractNumId w:val="2"/>
  </w:num>
  <w:num w:numId="4" w16cid:durableId="697052081">
    <w:abstractNumId w:val="3"/>
  </w:num>
  <w:num w:numId="5" w16cid:durableId="1335111314">
    <w:abstractNumId w:val="4"/>
  </w:num>
  <w:num w:numId="6" w16cid:durableId="1580169245">
    <w:abstractNumId w:val="6"/>
  </w:num>
  <w:num w:numId="7" w16cid:durableId="901335883">
    <w:abstractNumId w:val="7"/>
  </w:num>
  <w:num w:numId="8" w16cid:durableId="1111971089">
    <w:abstractNumId w:val="8"/>
  </w:num>
  <w:num w:numId="9" w16cid:durableId="1162236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F1"/>
    <w:rsid w:val="002858E8"/>
    <w:rsid w:val="0034075B"/>
    <w:rsid w:val="003539C9"/>
    <w:rsid w:val="0037405E"/>
    <w:rsid w:val="003B1A00"/>
    <w:rsid w:val="003D47A8"/>
    <w:rsid w:val="003E655F"/>
    <w:rsid w:val="00492BE2"/>
    <w:rsid w:val="0052252F"/>
    <w:rsid w:val="00556947"/>
    <w:rsid w:val="0065505A"/>
    <w:rsid w:val="00667939"/>
    <w:rsid w:val="006A2BAE"/>
    <w:rsid w:val="00702C5B"/>
    <w:rsid w:val="007779F1"/>
    <w:rsid w:val="007F24A3"/>
    <w:rsid w:val="00865ED6"/>
    <w:rsid w:val="00894644"/>
    <w:rsid w:val="008A173B"/>
    <w:rsid w:val="008B2039"/>
    <w:rsid w:val="008E2195"/>
    <w:rsid w:val="00904E40"/>
    <w:rsid w:val="0097287D"/>
    <w:rsid w:val="009820AC"/>
    <w:rsid w:val="00A03923"/>
    <w:rsid w:val="00A20FAA"/>
    <w:rsid w:val="00A54324"/>
    <w:rsid w:val="00A92322"/>
    <w:rsid w:val="00AB2D04"/>
    <w:rsid w:val="00AC00AF"/>
    <w:rsid w:val="00C323DC"/>
    <w:rsid w:val="00C54C73"/>
    <w:rsid w:val="00C86D36"/>
    <w:rsid w:val="00D203EE"/>
    <w:rsid w:val="00DC48A8"/>
    <w:rsid w:val="00E33B1A"/>
    <w:rsid w:val="00ED2B6C"/>
    <w:rsid w:val="00FB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94EAE"/>
  <w14:defaultImageDpi w14:val="0"/>
  <w15:docId w15:val="{CB633465-6F36-4E63-ACD1-C07FAAEB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Exact">
    <w:name w:val="Подпись к картинке (2) Exact"/>
    <w:basedOn w:val="a0"/>
    <w:link w:val="2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214pt">
    <w:name w:val="Подпись к картинке (2) + 14 pt"/>
    <w:aliases w:val="Интервал 0 pt Exact"/>
    <w:basedOn w:val="2Exact"/>
    <w:uiPriority w:val="99"/>
    <w:rPr>
      <w:rFonts w:ascii="Times New Roman" w:hAnsi="Times New Roman" w:cs="Times New Roman"/>
      <w:spacing w:val="-2"/>
      <w:sz w:val="28"/>
      <w:szCs w:val="28"/>
      <w:u w:val="none"/>
    </w:rPr>
  </w:style>
  <w:style w:type="character" w:customStyle="1" w:styleId="2Exact2">
    <w:name w:val="Подпись к картинке (2) Exact2"/>
    <w:basedOn w:val="2Exact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2Exact1">
    <w:name w:val="Подпись к картинке (2) Exact1"/>
    <w:basedOn w:val="2Exact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Times New Roman" w:hAnsi="Times New Roman" w:cs="Times New Roman"/>
      <w:spacing w:val="11"/>
      <w:sz w:val="19"/>
      <w:szCs w:val="19"/>
      <w:u w:val="none"/>
    </w:rPr>
  </w:style>
  <w:style w:type="character" w:customStyle="1" w:styleId="Exact1">
    <w:name w:val="Подпись к картинке Exact1"/>
    <w:basedOn w:val="Exact"/>
    <w:uiPriority w:val="99"/>
    <w:rPr>
      <w:rFonts w:ascii="Times New Roman" w:hAnsi="Times New Roman" w:cs="Times New Roman"/>
      <w:spacing w:val="11"/>
      <w:sz w:val="19"/>
      <w:szCs w:val="19"/>
      <w:u w:val="none"/>
    </w:rPr>
  </w:style>
  <w:style w:type="character" w:customStyle="1" w:styleId="3Exact">
    <w:name w:val="Подпись к картинке (3) Exact"/>
    <w:basedOn w:val="a0"/>
    <w:link w:val="3"/>
    <w:uiPriority w:val="99"/>
    <w:locked/>
    <w:rPr>
      <w:rFonts w:ascii="Times New Roman" w:hAnsi="Times New Roman" w:cs="Times New Roman"/>
      <w:spacing w:val="3"/>
      <w:sz w:val="19"/>
      <w:szCs w:val="19"/>
      <w:u w:val="none"/>
    </w:rPr>
  </w:style>
  <w:style w:type="character" w:customStyle="1" w:styleId="3Exact1">
    <w:name w:val="Подпись к картинке (3) Exact1"/>
    <w:basedOn w:val="3Exact"/>
    <w:uiPriority w:val="99"/>
    <w:rPr>
      <w:rFonts w:ascii="Times New Roman" w:hAnsi="Times New Roman" w:cs="Times New Roman"/>
      <w:spacing w:val="3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2">
    <w:name w:val="Основной текст (2)"/>
    <w:basedOn w:val="20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3">
    <w:name w:val="Основной текст (2) + Не полужирный"/>
    <w:basedOn w:val="20"/>
    <w:uiPriority w:val="99"/>
    <w:rPr>
      <w:rFonts w:ascii="Times New Roman" w:hAnsi="Times New Roman" w:cs="Times New Roman"/>
      <w:b w:val="0"/>
      <w:bCs w:val="0"/>
      <w:sz w:val="19"/>
      <w:szCs w:val="19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32">
    <w:name w:val="Основной текст (3)"/>
    <w:basedOn w:val="30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311pt">
    <w:name w:val="Основной текст (3) + 11 pt"/>
    <w:aliases w:val="Полужирный"/>
    <w:basedOn w:val="3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Основной текст Знак1"/>
    <w:basedOn w:val="a0"/>
    <w:link w:val="a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styleId="a5">
    <w:name w:val="Body Text"/>
    <w:basedOn w:val="a"/>
    <w:link w:val="1"/>
    <w:uiPriority w:val="99"/>
    <w:pPr>
      <w:shd w:val="clear" w:color="auto" w:fill="FFFFFF"/>
      <w:spacing w:before="480" w:after="240" w:line="274" w:lineRule="exac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6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33">
    <w:name w:val="Основной текст Знак3"/>
    <w:basedOn w:val="a0"/>
    <w:uiPriority w:val="99"/>
    <w:semiHidden/>
    <w:rPr>
      <w:rFonts w:cs="Courier New"/>
      <w:color w:val="000000"/>
      <w:sz w:val="24"/>
      <w:szCs w:val="24"/>
    </w:rPr>
  </w:style>
  <w:style w:type="character" w:customStyle="1" w:styleId="24">
    <w:name w:val="Основной текст Знак2"/>
    <w:basedOn w:val="a0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14pt">
    <w:name w:val="Основной текст + 14 pt"/>
    <w:aliases w:val="Курсив"/>
    <w:basedOn w:val="1"/>
    <w:uiPriority w:val="99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17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8">
    <w:name w:val="Заголовок №1"/>
    <w:basedOn w:val="17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11pt">
    <w:name w:val="Заголовок №1 + 11 pt"/>
    <w:aliases w:val="Не полужирный"/>
    <w:basedOn w:val="17"/>
    <w:uiPriority w:val="99"/>
    <w:rPr>
      <w:rFonts w:ascii="Times New Roman" w:hAnsi="Times New Roman" w:cs="Times New Roman"/>
      <w:b w:val="0"/>
      <w:bCs w:val="0"/>
      <w:sz w:val="22"/>
      <w:szCs w:val="22"/>
      <w:u w:val="none"/>
    </w:rPr>
  </w:style>
  <w:style w:type="character" w:customStyle="1" w:styleId="130">
    <w:name w:val="Заголовок №13"/>
    <w:basedOn w:val="17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120">
    <w:name w:val="Заголовок №12"/>
    <w:basedOn w:val="17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a7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0pt">
    <w:name w:val="Основной текст + 10 pt"/>
    <w:aliases w:val="Интервал 1 pt"/>
    <w:basedOn w:val="1"/>
    <w:uiPriority w:val="99"/>
    <w:rPr>
      <w:rFonts w:ascii="Times New Roman" w:hAnsi="Times New Roman" w:cs="Times New Roman"/>
      <w:spacing w:val="20"/>
      <w:sz w:val="20"/>
      <w:szCs w:val="20"/>
      <w:u w:val="none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11"/>
      <w:sz w:val="19"/>
      <w:szCs w:val="19"/>
    </w:rPr>
  </w:style>
  <w:style w:type="paragraph" w:customStyle="1" w:styleId="3">
    <w:name w:val="Подпись к картинке (3)"/>
    <w:basedOn w:val="a"/>
    <w:link w:val="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3"/>
      <w:sz w:val="19"/>
      <w:szCs w:val="19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31">
    <w:name w:val="Основной текст (3)1"/>
    <w:basedOn w:val="a"/>
    <w:link w:val="30"/>
    <w:uiPriority w:val="99"/>
    <w:pPr>
      <w:shd w:val="clear" w:color="auto" w:fill="FFFFFF"/>
      <w:spacing w:before="240" w:after="480" w:line="274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10">
    <w:name w:val="Заголовок №11"/>
    <w:basedOn w:val="a"/>
    <w:link w:val="17"/>
    <w:uiPriority w:val="99"/>
    <w:pPr>
      <w:shd w:val="clear" w:color="auto" w:fill="FFFFFF"/>
      <w:spacing w:before="660" w:after="480" w:line="326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8">
    <w:name w:val="Normal (Web)"/>
    <w:basedOn w:val="a"/>
    <w:uiPriority w:val="99"/>
    <w:unhideWhenUsed/>
    <w:rsid w:val="0066793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6679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6793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1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7713</Characters>
  <Application>Microsoft Office Word</Application>
  <DocSecurity>0</DocSecurity>
  <Lines>64</Lines>
  <Paragraphs>18</Paragraphs>
  <ScaleCrop>false</ScaleCrop>
  <Company>Home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2</cp:revision>
  <cp:lastPrinted>2019-08-22T14:18:00Z</cp:lastPrinted>
  <dcterms:created xsi:type="dcterms:W3CDTF">2024-10-26T10:41:00Z</dcterms:created>
  <dcterms:modified xsi:type="dcterms:W3CDTF">2024-10-26T10:41:00Z</dcterms:modified>
</cp:coreProperties>
</file>