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68" w:rsidRDefault="002E7368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68" w:rsidRDefault="002E7368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Света\Desktop\ЛОКАЛЬНЫЕ АКТЫ\положение о доплатах\О доплат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ЛОКАЛЬНЫЕ АКТЫ\положение о доплатах\О доплат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68" w:rsidRDefault="002E7368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68" w:rsidRDefault="002E7368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15190" w:rsidRPr="003C54C6" w:rsidRDefault="003526A4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F15190" w:rsidRPr="003C54C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1.1.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нормативными правовыми актами Московской области, Одинцовского муниципального района Московской области по отраслевой системе оплаты труда в целях стимулирования профессионального роста работников, повышения качества работы, социальной защищенности работников.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1.2.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Задачей настоящего положения является определение порядка, условий и критериев установления размера доплат, выплат стимулирующего характера работникам Муниципального автономного учреждения дополнительного образования Одинцовской ДМШ (далее по тексту – Учреждение).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1.3.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Работникам  на установление доплат и стимулирующих выплат предусматриваются: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1.3.1.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средства на установление стимулирующих выплат, исчисленные в размере от 1 д</w:t>
      </w:r>
      <w:r w:rsidR="00511789">
        <w:rPr>
          <w:rFonts w:ascii="Times New Roman" w:hAnsi="Times New Roman" w:cs="Times New Roman"/>
          <w:sz w:val="28"/>
          <w:szCs w:val="28"/>
        </w:rPr>
        <w:t>о 3</w:t>
      </w:r>
      <w:r w:rsidRPr="003C54C6">
        <w:rPr>
          <w:rFonts w:ascii="Times New Roman" w:hAnsi="Times New Roman" w:cs="Times New Roman"/>
          <w:sz w:val="28"/>
          <w:szCs w:val="28"/>
        </w:rPr>
        <w:t>0% фонда оплаты труда учреждения;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1.3.2.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средства на установление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исчисленные в размере 15% фонда оплаты труда педагогических работников учреждения.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1.4.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Установление размера доплат и выплат стимулирующего характера  производится приказом директора на основании протокола заседания и решения постоянно действующей  Комиссии по установлению заработной платы, доплат и выплат стимулирующего характера работникам Учреждения (далее – Комиссия).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1.5.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В случае повышения оплаты труда в соответствии с федеральным, областным законодательством соответственно повышается </w:t>
      </w:r>
      <w:proofErr w:type="gramStart"/>
      <w:r w:rsidRPr="003C54C6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C54C6">
        <w:rPr>
          <w:rFonts w:ascii="Times New Roman" w:hAnsi="Times New Roman" w:cs="Times New Roman"/>
          <w:sz w:val="28"/>
          <w:szCs w:val="28"/>
        </w:rPr>
        <w:t xml:space="preserve"> в целом, доплат, надбавок и выплат стимулирующего характера в частности.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190" w:rsidRPr="003C54C6" w:rsidRDefault="00F15190" w:rsidP="003C54C6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C6">
        <w:rPr>
          <w:rFonts w:ascii="Times New Roman" w:hAnsi="Times New Roman" w:cs="Times New Roman"/>
          <w:b/>
          <w:sz w:val="28"/>
          <w:szCs w:val="28"/>
        </w:rPr>
        <w:t xml:space="preserve">2. Порядок работы Комиссии по установлению заработной платы, доплат и выплат стимулирующего </w:t>
      </w:r>
      <w:r w:rsidR="003C54C6">
        <w:rPr>
          <w:rFonts w:ascii="Times New Roman" w:hAnsi="Times New Roman" w:cs="Times New Roman"/>
          <w:b/>
          <w:sz w:val="28"/>
          <w:szCs w:val="28"/>
        </w:rPr>
        <w:t>характера работникам учреждения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2.1.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Состав Комиссии по установлению заработной платы, доплат и выплат стимулирующего характера работникам утверждается приказом директора Учреждения. 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2.2.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Комиссия решает вопрос об установлении доплат и выплат стимулирующего характера дважды в год - на 1 января и на 1 сентября - с учетом личного вклада участников образовательного процесса в показатели и результаты деятельности Учреждения, что фиксируется в протоколе заседания комиссии.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Комиссия может корректировать установление доплат, надбавок и выплат стимулирующего характера в течение года в пределах утвержденного фонда  в связи с производственной необходимостью, </w:t>
      </w:r>
      <w:r w:rsidR="00511789">
        <w:rPr>
          <w:rFonts w:ascii="Times New Roman" w:hAnsi="Times New Roman" w:cs="Times New Roman"/>
          <w:sz w:val="28"/>
          <w:szCs w:val="28"/>
        </w:rPr>
        <w:t xml:space="preserve">изменением штатного расписания, изменением численности работников, </w:t>
      </w:r>
      <w:r w:rsidRPr="003C54C6">
        <w:rPr>
          <w:rFonts w:ascii="Times New Roman" w:hAnsi="Times New Roman" w:cs="Times New Roman"/>
          <w:sz w:val="28"/>
          <w:szCs w:val="28"/>
        </w:rPr>
        <w:t>а также с изменением условий труда (</w:t>
      </w:r>
      <w:r w:rsidR="00511789">
        <w:rPr>
          <w:rFonts w:ascii="Times New Roman" w:hAnsi="Times New Roman" w:cs="Times New Roman"/>
          <w:sz w:val="28"/>
          <w:szCs w:val="28"/>
        </w:rPr>
        <w:t xml:space="preserve">перевод работника на другую должность; </w:t>
      </w:r>
      <w:r w:rsidRPr="003C54C6">
        <w:rPr>
          <w:rFonts w:ascii="Times New Roman" w:hAnsi="Times New Roman" w:cs="Times New Roman"/>
          <w:sz w:val="28"/>
          <w:szCs w:val="28"/>
        </w:rPr>
        <w:t>замена работника, находящегося на больничном листе,  в от</w:t>
      </w:r>
      <w:r w:rsidR="00511789">
        <w:rPr>
          <w:rFonts w:ascii="Times New Roman" w:hAnsi="Times New Roman" w:cs="Times New Roman"/>
          <w:sz w:val="28"/>
          <w:szCs w:val="28"/>
        </w:rPr>
        <w:t>пуске без сохранения содержания;</w:t>
      </w:r>
      <w:r w:rsidRPr="003C54C6">
        <w:rPr>
          <w:rFonts w:ascii="Times New Roman" w:hAnsi="Times New Roman" w:cs="Times New Roman"/>
          <w:sz w:val="28"/>
          <w:szCs w:val="28"/>
        </w:rPr>
        <w:t xml:space="preserve"> внеплановое выполнение и/или увеличение объема работ и др.).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4C6">
        <w:rPr>
          <w:rFonts w:ascii="Times New Roman" w:hAnsi="Times New Roman" w:cs="Times New Roman"/>
          <w:b/>
          <w:sz w:val="28"/>
          <w:szCs w:val="28"/>
        </w:rPr>
        <w:t xml:space="preserve">3.Порядок и условия установления доплат и </w:t>
      </w:r>
      <w:r w:rsidR="003C54C6">
        <w:rPr>
          <w:rFonts w:ascii="Times New Roman" w:hAnsi="Times New Roman" w:cs="Times New Roman"/>
          <w:b/>
          <w:sz w:val="28"/>
          <w:szCs w:val="28"/>
        </w:rPr>
        <w:t>выплат стимулирующего характера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4C6">
        <w:rPr>
          <w:rFonts w:ascii="Times New Roman" w:hAnsi="Times New Roman" w:cs="Times New Roman"/>
          <w:sz w:val="28"/>
          <w:szCs w:val="28"/>
        </w:rPr>
        <w:t xml:space="preserve">Обоснованием установления доплат и выплат стимулирующего характера на 1 сентября текущего года являются письменные отчеты руководителей вверенных подразделений внутри образовательного процесса Учреждения - заместителей директора, заведующих отделами и отделениями, а также письменные отчеты преподавателей о проделанной учебно-воспитательной, методической и внеклассной деятельности за прошедший </w:t>
      </w:r>
      <w:r w:rsidR="00511789">
        <w:rPr>
          <w:rFonts w:ascii="Times New Roman" w:hAnsi="Times New Roman" w:cs="Times New Roman"/>
          <w:sz w:val="28"/>
          <w:szCs w:val="28"/>
        </w:rPr>
        <w:t>отчетный период (год, полугодие, месяц и т.д.) или иной период деятельности работника.</w:t>
      </w:r>
      <w:proofErr w:type="gramEnd"/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3.2.</w:t>
      </w:r>
      <w:r w:rsidR="00511789">
        <w:rPr>
          <w:rFonts w:ascii="Times New Roman" w:hAnsi="Times New Roman" w:cs="Times New Roman"/>
          <w:sz w:val="28"/>
          <w:szCs w:val="28"/>
        </w:rPr>
        <w:t xml:space="preserve"> Установление, к</w:t>
      </w:r>
      <w:r w:rsidRPr="003C54C6">
        <w:rPr>
          <w:rFonts w:ascii="Times New Roman" w:hAnsi="Times New Roman" w:cs="Times New Roman"/>
          <w:sz w:val="28"/>
          <w:szCs w:val="28"/>
        </w:rPr>
        <w:t xml:space="preserve">орректировка доплат и выплат стимулирующего характера производится на 1 января следующего календарного года с учетом результатов труда за </w:t>
      </w:r>
      <w:r w:rsidR="00511789">
        <w:rPr>
          <w:rFonts w:ascii="Times New Roman" w:hAnsi="Times New Roman" w:cs="Times New Roman"/>
          <w:sz w:val="28"/>
          <w:szCs w:val="28"/>
        </w:rPr>
        <w:t>отчетный и/или текущий период</w:t>
      </w:r>
      <w:r w:rsidRPr="003C54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3.3.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Размеры доплат и выплат стимулирующего характера не являются постоянными, могут повышаться или снижаться, а также не выплачиваться полностью с учетом выполнения условий и критериев назначения, предусмотренных настоящим Положением.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3.4.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Доплаты и выплаты стимулирующего характера устанавливаются на основании решения Комиссии в твердой сумме или в процентах от должностного оклада (тарифной ставки) работника, утверждаются приказом директора Учреждения и выражаются в денежной сумме к выплате.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3.5.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Размеры доплат и выплат стимулирующего характера за счет бюджетных средств  определяются в соответствии с показателями и критериями </w:t>
      </w:r>
      <w:proofErr w:type="gramStart"/>
      <w:r w:rsidRPr="003C54C6">
        <w:rPr>
          <w:rFonts w:ascii="Times New Roman" w:hAnsi="Times New Roman" w:cs="Times New Roman"/>
          <w:sz w:val="28"/>
          <w:szCs w:val="28"/>
        </w:rPr>
        <w:t>оценки эффективности деятельности работников  учреждения</w:t>
      </w:r>
      <w:proofErr w:type="gramEnd"/>
      <w:r w:rsidRPr="003C54C6">
        <w:rPr>
          <w:rFonts w:ascii="Times New Roman" w:hAnsi="Times New Roman" w:cs="Times New Roman"/>
          <w:sz w:val="28"/>
          <w:szCs w:val="28"/>
        </w:rPr>
        <w:t xml:space="preserve"> и результативности их труда, которые отражены в Приложениях №1, №2, №3, являющихся неотъемлемой частью настоящего Положения:</w:t>
      </w:r>
    </w:p>
    <w:p w:rsidR="00F15190" w:rsidRPr="003C54C6" w:rsidRDefault="00F15190" w:rsidP="003C54C6">
      <w:pPr>
        <w:pStyle w:val="a4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C6">
        <w:rPr>
          <w:rFonts w:ascii="Times New Roman" w:hAnsi="Times New Roman" w:cs="Times New Roman"/>
          <w:b/>
          <w:sz w:val="24"/>
          <w:szCs w:val="24"/>
        </w:rPr>
        <w:t>Приложение №1</w:t>
      </w:r>
      <w:r w:rsidRPr="003C54C6">
        <w:rPr>
          <w:rFonts w:ascii="Times New Roman" w:hAnsi="Times New Roman" w:cs="Times New Roman"/>
          <w:sz w:val="24"/>
          <w:szCs w:val="24"/>
        </w:rPr>
        <w:t xml:space="preserve"> – «Показатели и критерии оценки эффективности деятельности и результатов труда </w:t>
      </w:r>
      <w:r w:rsidRPr="003C54C6">
        <w:rPr>
          <w:rFonts w:ascii="Times New Roman" w:hAnsi="Times New Roman" w:cs="Times New Roman"/>
          <w:b/>
          <w:sz w:val="24"/>
          <w:szCs w:val="24"/>
        </w:rPr>
        <w:t xml:space="preserve">административно-управленческого персонала </w:t>
      </w:r>
      <w:r w:rsidRPr="003C54C6">
        <w:rPr>
          <w:rFonts w:ascii="Times New Roman" w:hAnsi="Times New Roman" w:cs="Times New Roman"/>
          <w:sz w:val="24"/>
          <w:szCs w:val="24"/>
        </w:rPr>
        <w:t>МАУДО Одинцовской ДМШ.</w:t>
      </w:r>
    </w:p>
    <w:p w:rsidR="00F15190" w:rsidRPr="003C54C6" w:rsidRDefault="00F15190" w:rsidP="003C54C6">
      <w:pPr>
        <w:pStyle w:val="a4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C6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Pr="003C54C6">
        <w:rPr>
          <w:rFonts w:ascii="Times New Roman" w:hAnsi="Times New Roman" w:cs="Times New Roman"/>
          <w:sz w:val="24"/>
          <w:szCs w:val="24"/>
        </w:rPr>
        <w:t xml:space="preserve"> -  «Показатели и критерии оценки эффективности деятельности и результатов труда педагогических работников (</w:t>
      </w:r>
      <w:r w:rsidRPr="003C54C6">
        <w:rPr>
          <w:rFonts w:ascii="Times New Roman" w:hAnsi="Times New Roman" w:cs="Times New Roman"/>
          <w:b/>
          <w:sz w:val="24"/>
          <w:szCs w:val="24"/>
        </w:rPr>
        <w:t>преподавателей и концертмейстеров)</w:t>
      </w:r>
      <w:r w:rsidRPr="003C54C6">
        <w:rPr>
          <w:rFonts w:ascii="Times New Roman" w:hAnsi="Times New Roman" w:cs="Times New Roman"/>
          <w:sz w:val="24"/>
          <w:szCs w:val="24"/>
        </w:rPr>
        <w:t xml:space="preserve"> МАУДО Одинцовской ДМШ. </w:t>
      </w:r>
    </w:p>
    <w:p w:rsidR="00F15190" w:rsidRPr="00511789" w:rsidRDefault="00F15190" w:rsidP="003C54C6">
      <w:pPr>
        <w:pStyle w:val="a4"/>
        <w:numPr>
          <w:ilvl w:val="0"/>
          <w:numId w:val="1"/>
        </w:numPr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4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  <w:r w:rsidRPr="003C54C6">
        <w:rPr>
          <w:rFonts w:ascii="Times New Roman" w:hAnsi="Times New Roman" w:cs="Times New Roman"/>
          <w:sz w:val="24"/>
          <w:szCs w:val="24"/>
        </w:rPr>
        <w:t xml:space="preserve"> – «Показатели и критерии оценки эффективности деятельности и результатов труда </w:t>
      </w:r>
      <w:r w:rsidRPr="003C54C6">
        <w:rPr>
          <w:rFonts w:ascii="Times New Roman" w:hAnsi="Times New Roman" w:cs="Times New Roman"/>
          <w:b/>
          <w:sz w:val="24"/>
          <w:szCs w:val="24"/>
        </w:rPr>
        <w:t>специалистов, служащих, технического и младшего</w:t>
      </w:r>
      <w:r w:rsidRPr="003C54C6">
        <w:rPr>
          <w:rFonts w:ascii="Times New Roman" w:hAnsi="Times New Roman" w:cs="Times New Roman"/>
          <w:sz w:val="24"/>
          <w:szCs w:val="24"/>
        </w:rPr>
        <w:t xml:space="preserve"> </w:t>
      </w:r>
      <w:r w:rsidRPr="003C54C6">
        <w:rPr>
          <w:rFonts w:ascii="Times New Roman" w:hAnsi="Times New Roman" w:cs="Times New Roman"/>
          <w:b/>
          <w:sz w:val="24"/>
          <w:szCs w:val="24"/>
        </w:rPr>
        <w:t>обслуживающего персонала</w:t>
      </w:r>
      <w:r w:rsidRPr="003C54C6">
        <w:rPr>
          <w:rFonts w:ascii="Times New Roman" w:hAnsi="Times New Roman" w:cs="Times New Roman"/>
          <w:sz w:val="24"/>
          <w:szCs w:val="24"/>
        </w:rPr>
        <w:t xml:space="preserve"> МАУДО Одинцовской ДМШ.</w:t>
      </w:r>
    </w:p>
    <w:p w:rsidR="0047580C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3.6.</w:t>
      </w:r>
      <w:r w:rsidR="00497075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Работникам учреждения могут устанавливаться выплаты стимулирующего характера за интенсивность, результативность, качество труда и инициативу на рабочем месте (из фонда оплаты труда  работников уч</w:t>
      </w:r>
      <w:r w:rsidR="00511789">
        <w:rPr>
          <w:rFonts w:ascii="Times New Roman" w:hAnsi="Times New Roman" w:cs="Times New Roman"/>
          <w:sz w:val="28"/>
          <w:szCs w:val="28"/>
        </w:rPr>
        <w:t>реждения, исчисленного от 1 до 3</w:t>
      </w:r>
      <w:r w:rsidRPr="003C54C6">
        <w:rPr>
          <w:rFonts w:ascii="Times New Roman" w:hAnsi="Times New Roman" w:cs="Times New Roman"/>
          <w:sz w:val="28"/>
          <w:szCs w:val="28"/>
        </w:rPr>
        <w:t xml:space="preserve">0%). </w:t>
      </w:r>
    </w:p>
    <w:p w:rsidR="00497075" w:rsidRPr="00497075" w:rsidRDefault="00497075" w:rsidP="00497075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 </w:t>
      </w:r>
      <w:r w:rsidRPr="00497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497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учреждения, при условии внутреннего совместительства, стимулирующие выплаты могут устанавливаться по двум должностям (основной и внутреннему совместительству) в соответствии с </w:t>
      </w:r>
      <w:r w:rsidRPr="00497075">
        <w:rPr>
          <w:rFonts w:ascii="Times New Roman" w:hAnsi="Times New Roman" w:cs="Times New Roman"/>
          <w:sz w:val="28"/>
          <w:szCs w:val="28"/>
        </w:rPr>
        <w:t>показателями и критериями оценки эффективности деятельности и результатов труда, указанными в Приложениях №1, №2, №3 к настоящему Положению.</w:t>
      </w:r>
    </w:p>
    <w:p w:rsidR="00F15190" w:rsidRPr="003C54C6" w:rsidRDefault="00497075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15190" w:rsidRPr="003C54C6">
        <w:rPr>
          <w:rFonts w:ascii="Times New Roman" w:hAnsi="Times New Roman" w:cs="Times New Roman"/>
          <w:sz w:val="28"/>
          <w:szCs w:val="28"/>
        </w:rPr>
        <w:t>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190" w:rsidRPr="003C54C6">
        <w:rPr>
          <w:rFonts w:ascii="Times New Roman" w:hAnsi="Times New Roman" w:cs="Times New Roman"/>
          <w:sz w:val="28"/>
          <w:szCs w:val="28"/>
        </w:rPr>
        <w:t>Педагогическим работникам учреждения могут устанавливаться доплаты за выполнение работ, не входящих в круг их основных должностных обязанностей (из 15% фонда оплаты труда  педагогических работников учреждения).</w:t>
      </w:r>
    </w:p>
    <w:p w:rsidR="00F15190" w:rsidRPr="003C54C6" w:rsidRDefault="00497075" w:rsidP="003C54C6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F15190" w:rsidRPr="003C54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190" w:rsidRPr="003C54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15190" w:rsidRPr="003C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уководителю учреждения и его заместителям (при условии внутреннего совместительства по должности препод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авателя,</w:t>
      </w:r>
      <w:r w:rsidR="0051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концертмейстера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</w:t>
      </w:r>
      <w:r w:rsidR="00511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могут устанавливаться доплаты и надбавки </w:t>
      </w:r>
      <w:r w:rsidR="00F15190" w:rsidRPr="003C5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F15190" w:rsidRPr="003C54C6">
        <w:rPr>
          <w:rFonts w:ascii="Times New Roman" w:hAnsi="Times New Roman" w:cs="Times New Roman"/>
          <w:sz w:val="28"/>
          <w:szCs w:val="28"/>
        </w:rPr>
        <w:t>показателями и критериями оценки эффективности деятельности и результатов труда педагогических работников  учреждения, указанными в Приложении №2 к настоящему Положению.</w:t>
      </w:r>
    </w:p>
    <w:p w:rsidR="00F15190" w:rsidRPr="003C54C6" w:rsidRDefault="00497075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F15190" w:rsidRPr="003C54C6">
        <w:rPr>
          <w:rFonts w:ascii="Times New Roman" w:hAnsi="Times New Roman" w:cs="Times New Roman"/>
          <w:sz w:val="28"/>
          <w:szCs w:val="28"/>
        </w:rPr>
        <w:t>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="00F15190" w:rsidRPr="003C54C6">
        <w:rPr>
          <w:rFonts w:ascii="Times New Roman" w:hAnsi="Times New Roman" w:cs="Times New Roman"/>
          <w:sz w:val="28"/>
          <w:szCs w:val="28"/>
        </w:rPr>
        <w:t xml:space="preserve">При установлении доплат из 15% фонда оплаты труда  педагогических работников учреждения за выполнение работ, не входящих в круг основных должностных обязанностей, их размер суммируется, но не может превышать </w:t>
      </w:r>
      <w:r w:rsidR="00223C06" w:rsidRPr="003C54C6">
        <w:rPr>
          <w:rFonts w:ascii="Times New Roman" w:hAnsi="Times New Roman" w:cs="Times New Roman"/>
          <w:sz w:val="28"/>
          <w:szCs w:val="28"/>
        </w:rPr>
        <w:t>25</w:t>
      </w:r>
      <w:r w:rsidR="00F15190" w:rsidRPr="003C54C6">
        <w:rPr>
          <w:rFonts w:ascii="Times New Roman" w:hAnsi="Times New Roman" w:cs="Times New Roman"/>
          <w:sz w:val="28"/>
          <w:szCs w:val="28"/>
        </w:rPr>
        <w:t>0% должностного оклада работника.</w:t>
      </w:r>
    </w:p>
    <w:p w:rsidR="00F15190" w:rsidRPr="003C54C6" w:rsidRDefault="00F15190" w:rsidP="003C54C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</w:t>
      </w:r>
      <w:r w:rsidR="00497075">
        <w:rPr>
          <w:rFonts w:ascii="Times New Roman" w:hAnsi="Times New Roman" w:cs="Times New Roman"/>
          <w:sz w:val="28"/>
          <w:szCs w:val="28"/>
        </w:rPr>
        <w:t>1</w:t>
      </w:r>
      <w:r w:rsidRPr="003C54C6">
        <w:rPr>
          <w:rFonts w:ascii="Times New Roman" w:hAnsi="Times New Roman" w:cs="Times New Roman"/>
          <w:sz w:val="28"/>
          <w:szCs w:val="28"/>
        </w:rPr>
        <w:t>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При установлении  выплат стимулирующего характера из фонда стимулирующих выплат, </w:t>
      </w:r>
      <w:r w:rsidR="00511789">
        <w:rPr>
          <w:rFonts w:ascii="Times New Roman" w:hAnsi="Times New Roman" w:cs="Times New Roman"/>
          <w:sz w:val="28"/>
          <w:szCs w:val="28"/>
        </w:rPr>
        <w:t>исчисленного в размере от 1 до 3</w:t>
      </w:r>
      <w:r w:rsidRPr="003C54C6">
        <w:rPr>
          <w:rFonts w:ascii="Times New Roman" w:hAnsi="Times New Roman" w:cs="Times New Roman"/>
          <w:sz w:val="28"/>
          <w:szCs w:val="28"/>
        </w:rPr>
        <w:t>0% от фонда оплаты труда работников учреждения, их размер суммируется, но не может превышать 150% должностного оклада работника.</w:t>
      </w:r>
    </w:p>
    <w:p w:rsidR="00F15190" w:rsidRPr="003C54C6" w:rsidRDefault="00497075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F15190" w:rsidRPr="003C54C6">
        <w:rPr>
          <w:rFonts w:ascii="Times New Roman" w:hAnsi="Times New Roman" w:cs="Times New Roman"/>
          <w:sz w:val="28"/>
          <w:szCs w:val="28"/>
        </w:rPr>
        <w:t>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="00F15190" w:rsidRPr="003C54C6">
        <w:rPr>
          <w:rFonts w:ascii="Times New Roman" w:hAnsi="Times New Roman" w:cs="Times New Roman"/>
          <w:sz w:val="28"/>
          <w:szCs w:val="28"/>
        </w:rPr>
        <w:t>Работнику Учреждения также могут устанавливаться доплаты и стимулирующие выплаты из средств, полученных от платных образовательных услуг и ино</w:t>
      </w:r>
      <w:r w:rsidR="00511789">
        <w:rPr>
          <w:rFonts w:ascii="Times New Roman" w:hAnsi="Times New Roman" w:cs="Times New Roman"/>
          <w:sz w:val="28"/>
          <w:szCs w:val="28"/>
        </w:rPr>
        <w:t xml:space="preserve">й приносящей доход деятельности. </w:t>
      </w:r>
      <w:r w:rsidR="00F15190" w:rsidRPr="003C54C6">
        <w:rPr>
          <w:rFonts w:ascii="Times New Roman" w:hAnsi="Times New Roman" w:cs="Times New Roman"/>
          <w:sz w:val="28"/>
          <w:szCs w:val="28"/>
        </w:rPr>
        <w:t>Размер доплат и  стимулирующих выплат, направляемых за счет средств, полученных от платных  образовательных услуг и иной прино</w:t>
      </w:r>
      <w:r w:rsidR="009951AA">
        <w:rPr>
          <w:rFonts w:ascii="Times New Roman" w:hAnsi="Times New Roman" w:cs="Times New Roman"/>
          <w:sz w:val="28"/>
          <w:szCs w:val="28"/>
        </w:rPr>
        <w:t>сящей доход деятельности,  устанавливает</w:t>
      </w:r>
      <w:r w:rsidR="00F15190" w:rsidRPr="003C54C6">
        <w:rPr>
          <w:rFonts w:ascii="Times New Roman" w:hAnsi="Times New Roman" w:cs="Times New Roman"/>
          <w:sz w:val="28"/>
          <w:szCs w:val="28"/>
        </w:rPr>
        <w:t xml:space="preserve">ся работнику </w:t>
      </w:r>
      <w:r w:rsidR="00511789">
        <w:rPr>
          <w:rFonts w:ascii="Times New Roman" w:hAnsi="Times New Roman" w:cs="Times New Roman"/>
          <w:sz w:val="28"/>
          <w:szCs w:val="28"/>
        </w:rPr>
        <w:t>приказом директор</w:t>
      </w:r>
      <w:r w:rsidR="001A0859">
        <w:rPr>
          <w:rFonts w:ascii="Times New Roman" w:hAnsi="Times New Roman" w:cs="Times New Roman"/>
          <w:sz w:val="28"/>
          <w:szCs w:val="28"/>
        </w:rPr>
        <w:t>а и регламентируется локальным актом Учреждения «Положение о стимулирующих выплатах и премировании работников за счет средств, полученных от оказания платных образовательных услуг».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Выплаты стимулирующего характера работнику могут не выплачиваться полностью или частично за период, определенный в приказе, в следующих случаях: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3.13.1.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 xml:space="preserve">нарушение работником Правил внутреннего трудового распорядка, правил безопасности жизнедеятельности учреждения, в том числе пожарной, антитеррористической безопасности, охраны труда, техники безопасности; 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3.13.2.</w:t>
      </w:r>
      <w:r w:rsidR="00511789">
        <w:rPr>
          <w:rFonts w:ascii="Times New Roman" w:hAnsi="Times New Roman" w:cs="Times New Roman"/>
          <w:sz w:val="28"/>
          <w:szCs w:val="28"/>
        </w:rPr>
        <w:t xml:space="preserve"> 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нарушение условий трудового договора и (или) Устава Учреждения.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3.13.3.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нарушения Кодекса профессиональной этики, установленного как факт, подтвержденный соответствующими документами и отраженный в протоколе заседания Комиссии по профессиональной этике и служебному (антикоррупционному) поведению педагогических работников.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3.13.4.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признания Конфликтной комиссией Учреждения вины работника в конфликтной ситуации, возникшей с участниками образовательных отношений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>3.14.</w:t>
      </w:r>
      <w:r w:rsidR="001A0859">
        <w:rPr>
          <w:rFonts w:ascii="Times New Roman" w:hAnsi="Times New Roman" w:cs="Times New Roman"/>
          <w:sz w:val="28"/>
          <w:szCs w:val="28"/>
        </w:rPr>
        <w:t xml:space="preserve"> </w:t>
      </w:r>
      <w:r w:rsidRPr="003C54C6">
        <w:rPr>
          <w:rFonts w:ascii="Times New Roman" w:hAnsi="Times New Roman" w:cs="Times New Roman"/>
          <w:sz w:val="28"/>
          <w:szCs w:val="28"/>
        </w:rPr>
        <w:t>Понижение либо отмена стимулирующих выплат не является дисциплинарным взысканием и может применяться одновременно с дисциплинарными взысканиями, предусмотренными трудовым законодательством.</w:t>
      </w:r>
    </w:p>
    <w:p w:rsidR="003526A4" w:rsidRDefault="003526A4" w:rsidP="003C54C6">
      <w:pPr>
        <w:pStyle w:val="a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90" w:rsidRPr="003C54C6" w:rsidRDefault="003526A4" w:rsidP="003C54C6">
      <w:pPr>
        <w:pStyle w:val="a4"/>
        <w:tabs>
          <w:tab w:val="left" w:pos="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15190" w:rsidRPr="003C54C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A0859" w:rsidRDefault="001A0859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Настоящее Положение вступает в силу с момента утверждения  и действует бессрочно.</w:t>
      </w:r>
    </w:p>
    <w:p w:rsidR="001A0859" w:rsidRDefault="001A0859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Изменения в настоящее Положение могут быть внесены приказом руководителя Учреждения путем утверждения Положения в новой редакции.</w:t>
      </w:r>
    </w:p>
    <w:p w:rsidR="00F15190" w:rsidRPr="003C54C6" w:rsidRDefault="00F15190" w:rsidP="003C54C6">
      <w:pPr>
        <w:pStyle w:val="a4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54C6">
        <w:rPr>
          <w:rFonts w:ascii="Times New Roman" w:hAnsi="Times New Roman" w:cs="Times New Roman"/>
          <w:sz w:val="28"/>
          <w:szCs w:val="28"/>
        </w:rPr>
        <w:tab/>
      </w:r>
      <w:r w:rsidRPr="003C54C6">
        <w:rPr>
          <w:rFonts w:ascii="Times New Roman" w:hAnsi="Times New Roman" w:cs="Times New Roman"/>
          <w:sz w:val="28"/>
          <w:szCs w:val="28"/>
        </w:rPr>
        <w:tab/>
      </w:r>
      <w:r w:rsidRPr="003C54C6">
        <w:rPr>
          <w:rFonts w:ascii="Times New Roman" w:hAnsi="Times New Roman" w:cs="Times New Roman"/>
          <w:sz w:val="28"/>
          <w:szCs w:val="28"/>
        </w:rPr>
        <w:tab/>
      </w:r>
    </w:p>
    <w:p w:rsidR="00F15190" w:rsidRPr="003C54C6" w:rsidRDefault="00F15190" w:rsidP="003C54C6">
      <w:pPr>
        <w:tabs>
          <w:tab w:val="left" w:pos="48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53688E" w:rsidRDefault="0053688E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u w:val="single"/>
        </w:rPr>
      </w:pPr>
    </w:p>
    <w:p w:rsidR="001A0859" w:rsidRDefault="001A0859" w:rsidP="00497075">
      <w:pPr>
        <w:tabs>
          <w:tab w:val="left" w:pos="4820"/>
        </w:tabs>
        <w:rPr>
          <w:rFonts w:ascii="Times New Roman" w:hAnsi="Times New Roman" w:cs="Times New Roman"/>
          <w:u w:val="single"/>
        </w:rPr>
      </w:pPr>
    </w:p>
    <w:p w:rsidR="00497075" w:rsidRPr="00497075" w:rsidRDefault="00497075" w:rsidP="00497075">
      <w:pPr>
        <w:tabs>
          <w:tab w:val="left" w:pos="4820"/>
        </w:tabs>
        <w:rPr>
          <w:rFonts w:ascii="Times New Roman" w:hAnsi="Times New Roman" w:cs="Times New Roman"/>
          <w:u w:val="single"/>
        </w:rPr>
      </w:pPr>
    </w:p>
    <w:p w:rsidR="009951AA" w:rsidRDefault="009951AA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b/>
          <w:u w:val="single"/>
        </w:rPr>
      </w:pPr>
    </w:p>
    <w:p w:rsidR="009951AA" w:rsidRDefault="009951AA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b/>
          <w:u w:val="single"/>
        </w:rPr>
      </w:pPr>
    </w:p>
    <w:p w:rsidR="009951AA" w:rsidRDefault="009951AA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b/>
          <w:u w:val="single"/>
        </w:rPr>
      </w:pPr>
    </w:p>
    <w:p w:rsidR="00F15190" w:rsidRPr="00497075" w:rsidRDefault="00F15190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b/>
          <w:u w:val="single"/>
        </w:rPr>
      </w:pPr>
      <w:r w:rsidRPr="00497075">
        <w:rPr>
          <w:rFonts w:ascii="Times New Roman" w:hAnsi="Times New Roman" w:cs="Times New Roman"/>
          <w:b/>
          <w:u w:val="single"/>
        </w:rPr>
        <w:lastRenderedPageBreak/>
        <w:t>Приложение №1</w:t>
      </w:r>
    </w:p>
    <w:p w:rsidR="00F15190" w:rsidRPr="0053688E" w:rsidRDefault="00F15190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к Положению о доплатах, надбавках и выплатах стимулирующего характера работникам МАУДО </w:t>
      </w:r>
      <w:proofErr w:type="gramStart"/>
      <w:r w:rsidRPr="0053688E">
        <w:rPr>
          <w:rFonts w:ascii="Times New Roman" w:hAnsi="Times New Roman" w:cs="Times New Roman"/>
        </w:rPr>
        <w:t>Одинцовской</w:t>
      </w:r>
      <w:proofErr w:type="gramEnd"/>
      <w:r w:rsidRPr="0053688E">
        <w:rPr>
          <w:rFonts w:ascii="Times New Roman" w:hAnsi="Times New Roman" w:cs="Times New Roman"/>
        </w:rPr>
        <w:t xml:space="preserve"> ДМШ</w:t>
      </w:r>
    </w:p>
    <w:p w:rsidR="00F15190" w:rsidRPr="0053688E" w:rsidRDefault="00617360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от  21.12.</w:t>
      </w:r>
      <w:r w:rsidR="001A0859">
        <w:rPr>
          <w:rFonts w:ascii="Times New Roman" w:hAnsi="Times New Roman" w:cs="Times New Roman"/>
        </w:rPr>
        <w:t>2018</w:t>
      </w:r>
      <w:r w:rsidR="00F15190" w:rsidRPr="0053688E">
        <w:rPr>
          <w:rFonts w:ascii="Times New Roman" w:hAnsi="Times New Roman" w:cs="Times New Roman"/>
        </w:rPr>
        <w:t>г.</w:t>
      </w:r>
    </w:p>
    <w:p w:rsidR="00F15190" w:rsidRPr="0053688E" w:rsidRDefault="00F15190" w:rsidP="00F1519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>Показатели и критерии оценки эффективности деятельности и результатов труда</w:t>
      </w:r>
    </w:p>
    <w:p w:rsidR="00735E12" w:rsidRPr="000272F2" w:rsidRDefault="00F15190" w:rsidP="00735E12">
      <w:pPr>
        <w:tabs>
          <w:tab w:val="left" w:pos="4820"/>
        </w:tabs>
        <w:jc w:val="center"/>
        <w:rPr>
          <w:rFonts w:ascii="Times New Roman" w:hAnsi="Times New Roman" w:cs="Times New Roman"/>
          <w:u w:val="single"/>
        </w:rPr>
      </w:pPr>
      <w:r w:rsidRPr="000272F2">
        <w:rPr>
          <w:rFonts w:ascii="Times New Roman" w:hAnsi="Times New Roman" w:cs="Times New Roman"/>
          <w:b/>
          <w:u w:val="single"/>
        </w:rPr>
        <w:t xml:space="preserve">административно-управленческого персонала </w:t>
      </w:r>
    </w:p>
    <w:p w:rsidR="00F15190" w:rsidRPr="0053688E" w:rsidRDefault="003C54C6" w:rsidP="003C54C6">
      <w:pPr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3C54C6">
        <w:rPr>
          <w:rFonts w:ascii="Times New Roman" w:hAnsi="Times New Roman" w:cs="Times New Roman"/>
        </w:rPr>
        <w:t>МАУДО Одинцовской ДМШ</w:t>
      </w:r>
      <w:r w:rsidR="00F15190" w:rsidRPr="0053688E">
        <w:rPr>
          <w:rFonts w:ascii="Times New Roman" w:hAnsi="Times New Roman" w:cs="Times New Roman"/>
        </w:rPr>
        <w:t xml:space="preserve">  </w:t>
      </w:r>
    </w:p>
    <w:tbl>
      <w:tblPr>
        <w:tblW w:w="1009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26"/>
        <w:gridCol w:w="5529"/>
        <w:gridCol w:w="1988"/>
      </w:tblGrid>
      <w:tr w:rsidR="00F15190" w:rsidRPr="0053688E" w:rsidTr="00A31EEE"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0" w:rsidRPr="00323A9E" w:rsidRDefault="00323A9E" w:rsidP="00B259F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15190" w:rsidRPr="00323A9E">
              <w:rPr>
                <w:rFonts w:ascii="Times New Roman" w:hAnsi="Times New Roman" w:cs="Times New Roman"/>
              </w:rPr>
              <w:t>Стимулирующие выплаты за и</w:t>
            </w:r>
            <w:r w:rsidR="00F15190" w:rsidRPr="00323A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нтенсивность и результативность работы</w:t>
            </w:r>
          </w:p>
          <w:p w:rsidR="00F15190" w:rsidRPr="0053688E" w:rsidRDefault="001A0859" w:rsidP="00B259F2">
            <w:pPr>
              <w:widowControl w:val="0"/>
              <w:snapToGrid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3</w:t>
            </w:r>
            <w:r w:rsidR="00B259F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0% фонд оплаты труда</w:t>
            </w:r>
          </w:p>
          <w:p w:rsidR="00F15190" w:rsidRPr="0053688E" w:rsidRDefault="00F15190" w:rsidP="00B259F2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5190" w:rsidRPr="0053688E" w:rsidTr="00A31EEE"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0" w:rsidRPr="0053688E" w:rsidRDefault="00F15190" w:rsidP="00B259F2">
            <w:pPr>
              <w:pStyle w:val="a4"/>
              <w:widowControl w:val="0"/>
              <w:snapToGrid w:val="0"/>
              <w:spacing w:after="0"/>
              <w:ind w:left="33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hAnsi="Times New Roman" w:cs="Times New Roman"/>
                <w:b/>
              </w:rPr>
              <w:t xml:space="preserve">Обеспечение высокого качества предоставления услуг, интенсивность работы, эффективность </w:t>
            </w: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деятельности в соответствии с должностными обязанностями и нормами профессиональной (антикоррупционной) этики поведения</w:t>
            </w:r>
          </w:p>
          <w:p w:rsidR="00F15190" w:rsidRPr="0053688E" w:rsidRDefault="00F15190" w:rsidP="00B259F2">
            <w:pPr>
              <w:pStyle w:val="a4"/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190" w:rsidRPr="0053688E" w:rsidTr="00B259F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B259F2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r w:rsidR="00F15190"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 эффективности  деятельности руководителей,</w:t>
            </w:r>
          </w:p>
          <w:p w:rsidR="00F15190" w:rsidRPr="0053688E" w:rsidRDefault="00F15190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специалистов и служащих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0" w:rsidRPr="0053688E" w:rsidRDefault="00F15190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F15190" w:rsidRPr="0053688E" w:rsidRDefault="00F15190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F15190" w:rsidRPr="0053688E" w:rsidRDefault="00F15190">
            <w:pPr>
              <w:widowControl w:val="0"/>
              <w:snapToGrid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Критерии оценки эффективности работы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максимальное количество баллов  и процент выполнения показателя</w:t>
            </w:r>
          </w:p>
        </w:tc>
      </w:tr>
      <w:tr w:rsidR="00F15190" w:rsidRPr="0053688E" w:rsidTr="00B259F2">
        <w:trPr>
          <w:trHeight w:val="87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23A9E" w:rsidRDefault="00F15190" w:rsidP="00B259F2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Качественное выполнение показателей содержания работы </w:t>
            </w:r>
          </w:p>
          <w:p w:rsidR="00A31EEE" w:rsidRDefault="00F15190" w:rsidP="00B259F2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по должности </w:t>
            </w:r>
          </w:p>
          <w:p w:rsidR="00F15190" w:rsidRPr="00323A9E" w:rsidRDefault="00F15190" w:rsidP="00B259F2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>на ввер</w:t>
            </w:r>
            <w:r w:rsidR="003C54C6">
              <w:rPr>
                <w:rFonts w:ascii="Times New Roman" w:eastAsia="Courier New" w:hAnsi="Times New Roman" w:cs="Times New Roman"/>
                <w:lang w:eastAsia="ru-RU"/>
              </w:rPr>
              <w:t>енном подразделении  Учреждения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23A9E" w:rsidRDefault="00F15190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23A9E">
              <w:rPr>
                <w:rFonts w:ascii="Times New Roman" w:hAnsi="Times New Roman" w:cs="Times New Roman"/>
              </w:rPr>
              <w:t>1.</w:t>
            </w:r>
            <w:r w:rsidR="00735E12" w:rsidRPr="00323A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</w:t>
            </w:r>
            <w:r w:rsidRPr="00323A9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облюдение профессиональной (антикоррупционной) этики поведения, </w:t>
            </w:r>
            <w:r w:rsidRPr="00323A9E">
              <w:rPr>
                <w:rFonts w:ascii="Times New Roman" w:hAnsi="Times New Roman" w:cs="Times New Roman"/>
              </w:rPr>
              <w:t>культура общения с участниками образоват</w:t>
            </w:r>
            <w:r w:rsidR="00735E12" w:rsidRPr="00323A9E">
              <w:rPr>
                <w:rFonts w:ascii="Times New Roman" w:hAnsi="Times New Roman" w:cs="Times New Roman"/>
              </w:rPr>
              <w:t>ельного процесса и посетителями</w:t>
            </w:r>
            <w:r w:rsidRPr="00323A9E">
              <w:rPr>
                <w:rFonts w:ascii="Times New Roman" w:hAnsi="Times New Roman" w:cs="Times New Roman"/>
              </w:rPr>
              <w:t xml:space="preserve"> </w:t>
            </w:r>
          </w:p>
          <w:p w:rsidR="00F15190" w:rsidRPr="00323A9E" w:rsidRDefault="00F15190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hAnsi="Times New Roman" w:cs="Times New Roman"/>
              </w:rPr>
              <w:t>2.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 А</w:t>
            </w:r>
            <w:r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ктивное участие в работе по внедрению в образовательный процесс вверенного подразделения </w:t>
            </w:r>
            <w:r w:rsidRPr="00323A9E">
              <w:rPr>
                <w:rFonts w:ascii="Times New Roman" w:hAnsi="Times New Roman" w:cs="Times New Roman"/>
              </w:rPr>
              <w:t>правил и норм технической, пожарной, антитеррористической безопасности, охраны тр</w:t>
            </w:r>
            <w:r w:rsidR="00735E12" w:rsidRPr="00323A9E">
              <w:rPr>
                <w:rFonts w:ascii="Times New Roman" w:hAnsi="Times New Roman" w:cs="Times New Roman"/>
              </w:rPr>
              <w:t>уда, производственной санитарии</w:t>
            </w:r>
          </w:p>
          <w:p w:rsidR="00F15190" w:rsidRPr="00323A9E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.Р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егулярность и качество контрольных мероприятий при  проверке учебной финансовой документации, соблюдении  распи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сания занятий и графиков работы</w:t>
            </w:r>
          </w:p>
          <w:p w:rsidR="00F15190" w:rsidRPr="00323A9E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.С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воевременность и результативность контрольных меропри</w:t>
            </w:r>
            <w:r w:rsidR="00BC1C88"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ятий по движению и сохранности 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контингента учащихся</w:t>
            </w:r>
          </w:p>
          <w:p w:rsidR="00F15190" w:rsidRPr="00323A9E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5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.С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воевременность  и оперативность подготовки плановых, отчетных, входящих, исходящих документов школы, в </w:t>
            </w:r>
            <w:proofErr w:type="spellStart"/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т.ч</w:t>
            </w:r>
            <w:proofErr w:type="spellEnd"/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. размещения необходимой документа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ции на информационных порталах</w:t>
            </w:r>
          </w:p>
          <w:p w:rsidR="00F15190" w:rsidRPr="00323A9E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6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.К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ачественная подготовка нормативных локальных актов школы и их систематическое внед</w:t>
            </w:r>
            <w:r w:rsidR="00735E12" w:rsidRPr="00323A9E">
              <w:rPr>
                <w:rFonts w:ascii="Times New Roman" w:eastAsia="Courier New" w:hAnsi="Times New Roman" w:cs="Times New Roman"/>
                <w:lang w:eastAsia="ru-RU"/>
              </w:rPr>
              <w:t>рение в образовательный процесс</w:t>
            </w:r>
          </w:p>
          <w:p w:rsidR="00F15190" w:rsidRPr="00323A9E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35E12" w:rsidRPr="00323A9E">
              <w:rPr>
                <w:rFonts w:ascii="Times New Roman" w:hAnsi="Times New Roman" w:cs="Times New Roman"/>
              </w:rPr>
              <w:t>. С</w:t>
            </w:r>
            <w:r w:rsidR="00F15190" w:rsidRPr="00323A9E">
              <w:rPr>
                <w:rFonts w:ascii="Times New Roman" w:hAnsi="Times New Roman" w:cs="Times New Roman"/>
              </w:rPr>
              <w:t>истематизация и аккуратность ведения и хранения номенклатурной документации</w:t>
            </w:r>
          </w:p>
          <w:p w:rsidR="00F15190" w:rsidRPr="00323A9E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5E12" w:rsidRPr="00323A9E">
              <w:rPr>
                <w:rFonts w:ascii="Times New Roman" w:hAnsi="Times New Roman" w:cs="Times New Roman"/>
              </w:rPr>
              <w:t>.К</w:t>
            </w:r>
            <w:r w:rsidR="00F15190" w:rsidRPr="00323A9E">
              <w:rPr>
                <w:rFonts w:ascii="Times New Roman" w:hAnsi="Times New Roman" w:cs="Times New Roman"/>
              </w:rPr>
              <w:t>онтроль и обеспечение безопасности при проведении внеклассных и внешкольных мероприятий</w:t>
            </w:r>
          </w:p>
          <w:p w:rsidR="00F15190" w:rsidRPr="00323A9E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35E12" w:rsidRPr="00323A9E">
              <w:rPr>
                <w:rFonts w:ascii="Times New Roman" w:hAnsi="Times New Roman" w:cs="Times New Roman"/>
              </w:rPr>
              <w:t>.Р</w:t>
            </w:r>
            <w:r w:rsidR="00F15190" w:rsidRPr="00323A9E">
              <w:rPr>
                <w:rFonts w:ascii="Times New Roman" w:hAnsi="Times New Roman" w:cs="Times New Roman"/>
              </w:rPr>
              <w:t xml:space="preserve">езультативность обучающихся 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вверенного подразделения </w:t>
            </w:r>
            <w:r w:rsidR="00F15190" w:rsidRPr="00323A9E">
              <w:rPr>
                <w:rFonts w:ascii="Times New Roman" w:hAnsi="Times New Roman" w:cs="Times New Roman"/>
              </w:rPr>
              <w:t>во внеклассной, внешкольной деятельности, конкурсах, фестивалях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</w:p>
          <w:p w:rsidR="00F15190" w:rsidRPr="003C54C6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54C6">
              <w:rPr>
                <w:rFonts w:ascii="Times New Roman" w:eastAsia="Courier New" w:hAnsi="Times New Roman" w:cs="Times New Roman"/>
                <w:lang w:eastAsia="ru-RU"/>
              </w:rPr>
              <w:t>10</w:t>
            </w:r>
            <w:r w:rsidR="00735E12" w:rsidRPr="003C54C6">
              <w:rPr>
                <w:rFonts w:ascii="Times New Roman" w:eastAsia="Courier New" w:hAnsi="Times New Roman" w:cs="Times New Roman"/>
                <w:lang w:eastAsia="ru-RU"/>
              </w:rPr>
              <w:t>.О</w:t>
            </w:r>
            <w:r w:rsidR="00F15190" w:rsidRPr="003C54C6">
              <w:rPr>
                <w:rFonts w:ascii="Times New Roman" w:eastAsia="Courier New" w:hAnsi="Times New Roman" w:cs="Times New Roman"/>
                <w:lang w:eastAsia="ru-RU"/>
              </w:rPr>
              <w:t xml:space="preserve">беспечение выполнения плана повышения квалификации и аттестации работников вверенного подразделения, </w:t>
            </w:r>
            <w:proofErr w:type="gramStart"/>
            <w:r w:rsidR="00F15190" w:rsidRPr="003C54C6">
              <w:rPr>
                <w:rFonts w:ascii="Times New Roman" w:eastAsia="Courier New" w:hAnsi="Times New Roman" w:cs="Times New Roman"/>
                <w:lang w:eastAsia="ru-RU"/>
              </w:rPr>
              <w:t>контроля за</w:t>
            </w:r>
            <w:proofErr w:type="gramEnd"/>
            <w:r w:rsidR="00F15190" w:rsidRPr="003C54C6">
              <w:rPr>
                <w:rFonts w:ascii="Times New Roman" w:eastAsia="Courier New" w:hAnsi="Times New Roman" w:cs="Times New Roman"/>
                <w:lang w:eastAsia="ru-RU"/>
              </w:rPr>
              <w:t xml:space="preserve"> соблюдением требова</w:t>
            </w:r>
            <w:r w:rsidR="00735E12" w:rsidRPr="003C54C6">
              <w:rPr>
                <w:rFonts w:ascii="Times New Roman" w:eastAsia="Courier New" w:hAnsi="Times New Roman" w:cs="Times New Roman"/>
                <w:lang w:eastAsia="ru-RU"/>
              </w:rPr>
              <w:t>ний профессиональных стандартов</w:t>
            </w:r>
          </w:p>
          <w:p w:rsidR="00F15190" w:rsidRPr="003C54C6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3C54C6">
              <w:rPr>
                <w:rFonts w:ascii="Times New Roman" w:eastAsia="Courier New" w:hAnsi="Times New Roman" w:cs="Times New Roman"/>
                <w:lang w:eastAsia="ru-RU"/>
              </w:rPr>
              <w:t>11</w:t>
            </w:r>
            <w:r w:rsidR="00F15190" w:rsidRPr="003C54C6">
              <w:rPr>
                <w:rFonts w:ascii="Times New Roman" w:eastAsia="Courier New" w:hAnsi="Times New Roman" w:cs="Times New Roman"/>
                <w:lang w:eastAsia="ru-RU"/>
              </w:rPr>
              <w:t>.</w:t>
            </w:r>
            <w:r w:rsidR="00735E12" w:rsidRPr="003C54C6">
              <w:rPr>
                <w:rFonts w:ascii="Times New Roman" w:eastAsia="Calibri" w:hAnsi="Times New Roman" w:cs="Times New Roman"/>
                <w:bCs/>
              </w:rPr>
              <w:t xml:space="preserve"> В</w:t>
            </w:r>
            <w:r w:rsidR="00F15190" w:rsidRPr="003C54C6">
              <w:rPr>
                <w:rFonts w:ascii="Times New Roman" w:eastAsia="Calibri" w:hAnsi="Times New Roman" w:cs="Times New Roman"/>
                <w:bCs/>
              </w:rPr>
              <w:t xml:space="preserve">недрение инновационных образовательных программ, научно-методических разработок, использование современных образовательных </w:t>
            </w:r>
            <w:r w:rsidR="00F15190" w:rsidRPr="003C54C6">
              <w:rPr>
                <w:rFonts w:ascii="Times New Roman" w:eastAsia="Calibri" w:hAnsi="Times New Roman" w:cs="Times New Roman"/>
                <w:bCs/>
              </w:rPr>
              <w:lastRenderedPageBreak/>
              <w:t>технологий</w:t>
            </w:r>
          </w:p>
          <w:p w:rsidR="00F15190" w:rsidRPr="003C54C6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54C6">
              <w:rPr>
                <w:rFonts w:ascii="Times New Roman" w:eastAsia="Courier New" w:hAnsi="Times New Roman" w:cs="Times New Roman"/>
                <w:lang w:eastAsia="ru-RU"/>
              </w:rPr>
              <w:t>12</w:t>
            </w:r>
            <w:r w:rsidR="00735E12" w:rsidRPr="003C54C6">
              <w:rPr>
                <w:rFonts w:ascii="Times New Roman" w:eastAsia="Courier New" w:hAnsi="Times New Roman" w:cs="Times New Roman"/>
                <w:lang w:eastAsia="ru-RU"/>
              </w:rPr>
              <w:t>. Р</w:t>
            </w:r>
            <w:r w:rsidR="00F15190" w:rsidRPr="003C54C6">
              <w:rPr>
                <w:rFonts w:ascii="Times New Roman" w:eastAsia="Courier New" w:hAnsi="Times New Roman" w:cs="Times New Roman"/>
                <w:lang w:eastAsia="ru-RU"/>
              </w:rPr>
              <w:t>езультативность и качество работы в различных комиссиях школы</w:t>
            </w:r>
          </w:p>
          <w:p w:rsidR="00312328" w:rsidRPr="003C54C6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54C6">
              <w:rPr>
                <w:rFonts w:ascii="Times New Roman" w:eastAsia="Courier New" w:hAnsi="Times New Roman" w:cs="Times New Roman"/>
                <w:lang w:eastAsia="ru-RU"/>
              </w:rPr>
              <w:t>13</w:t>
            </w:r>
            <w:r w:rsidR="00312328" w:rsidRPr="003C54C6">
              <w:rPr>
                <w:rFonts w:ascii="Times New Roman" w:eastAsia="Courier New" w:hAnsi="Times New Roman" w:cs="Times New Roman"/>
                <w:lang w:eastAsia="ru-RU"/>
              </w:rPr>
              <w:t>.Своевременная и качественная подготовка (сдача) отчетов, программ, ведение документации</w:t>
            </w:r>
          </w:p>
          <w:p w:rsidR="00312328" w:rsidRPr="003C54C6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C54C6">
              <w:rPr>
                <w:rFonts w:ascii="Times New Roman" w:eastAsia="Courier New" w:hAnsi="Times New Roman" w:cs="Times New Roman"/>
                <w:lang w:eastAsia="ru-RU"/>
              </w:rPr>
              <w:t>14</w:t>
            </w:r>
            <w:r w:rsidR="00312328" w:rsidRPr="003C54C6">
              <w:rPr>
                <w:rFonts w:ascii="Times New Roman" w:eastAsia="Courier New" w:hAnsi="Times New Roman" w:cs="Times New Roman"/>
                <w:lang w:eastAsia="ru-RU"/>
              </w:rPr>
              <w:t>. Эффективное руководство работой обслуживающего персонала</w:t>
            </w:r>
          </w:p>
          <w:p w:rsidR="00BC1C88" w:rsidRPr="00323A9E" w:rsidRDefault="003C54C6" w:rsidP="00A31E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C1C88" w:rsidRPr="00323A9E">
              <w:rPr>
                <w:rFonts w:ascii="Times New Roman" w:hAnsi="Times New Roman" w:cs="Times New Roman"/>
              </w:rPr>
              <w:t xml:space="preserve">. </w:t>
            </w:r>
            <w:r w:rsidR="00735E12" w:rsidRPr="00323A9E">
              <w:rPr>
                <w:rFonts w:ascii="Times New Roman" w:hAnsi="Times New Roman" w:cs="Times New Roman"/>
              </w:rPr>
              <w:t>С</w:t>
            </w:r>
            <w:r w:rsidR="00BC1C88" w:rsidRPr="00323A9E">
              <w:rPr>
                <w:rFonts w:ascii="Times New Roman" w:hAnsi="Times New Roman" w:cs="Times New Roman"/>
              </w:rPr>
              <w:t>облюдение порядка и сроков при планировании и отчетности школы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lastRenderedPageBreak/>
              <w:t>до 30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(30%)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9D738E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до5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б (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5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30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(30%)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30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</w:t>
            </w:r>
            <w:r w:rsidR="00BC1C88"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(30%)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30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(30%)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EF68D7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б (5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30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(30%)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(50%)</w:t>
            </w:r>
          </w:p>
          <w:p w:rsidR="00F15190" w:rsidRPr="00312328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б (50%)</w:t>
            </w: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23A9E">
              <w:rPr>
                <w:rFonts w:ascii="Times New Roman" w:eastAsia="Courier New" w:hAnsi="Times New Roman" w:cs="Times New Roman"/>
                <w:lang w:eastAsia="ru-RU"/>
              </w:rPr>
              <w:t>б (50%)</w:t>
            </w: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>до 60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Pr="00323A9E">
              <w:rPr>
                <w:rFonts w:ascii="Times New Roman" w:eastAsia="Courier New" w:hAnsi="Times New Roman" w:cs="Times New Roman"/>
                <w:lang w:eastAsia="ru-RU"/>
              </w:rPr>
              <w:t>б (60%)</w:t>
            </w: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F15190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F15190" w:rsidRPr="00323A9E" w:rsidRDefault="00EF68D7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10</w:t>
            </w:r>
            <w:r w:rsidR="00BC1C88" w:rsidRPr="00323A9E">
              <w:rPr>
                <w:rFonts w:ascii="Times New Roman" w:eastAsia="Courier New" w:hAnsi="Times New Roman" w:cs="Times New Roman"/>
                <w:lang w:eastAsia="ru-RU"/>
              </w:rPr>
              <w:t>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б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(10</w:t>
            </w:r>
            <w:r w:rsidR="00F15190" w:rsidRPr="00323A9E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  <w:p w:rsidR="00BC1C88" w:rsidRPr="00323A9E" w:rsidRDefault="00BC1C88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312328" w:rsidRDefault="00EF68D7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б (50%)</w:t>
            </w:r>
          </w:p>
          <w:p w:rsidR="00312328" w:rsidRDefault="00312328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312328" w:rsidRDefault="003C54C6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100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б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(100%)</w:t>
            </w:r>
          </w:p>
          <w:p w:rsidR="00312328" w:rsidRDefault="00312328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</w:p>
          <w:p w:rsidR="00BC1C88" w:rsidRPr="00323A9E" w:rsidRDefault="00BC1C88" w:rsidP="00A31EEE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23A9E">
              <w:rPr>
                <w:rFonts w:ascii="Times New Roman" w:eastAsia="Courier New" w:hAnsi="Times New Roman" w:cs="Times New Roman"/>
                <w:lang w:eastAsia="ru-RU"/>
              </w:rPr>
              <w:t xml:space="preserve">до </w:t>
            </w:r>
            <w:r w:rsidR="00323A9E">
              <w:rPr>
                <w:rFonts w:ascii="Times New Roman" w:eastAsia="Courier New" w:hAnsi="Times New Roman" w:cs="Times New Roman"/>
                <w:lang w:eastAsia="ru-RU"/>
              </w:rPr>
              <w:t>40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323A9E">
              <w:rPr>
                <w:rFonts w:ascii="Times New Roman" w:eastAsia="Courier New" w:hAnsi="Times New Roman" w:cs="Times New Roman"/>
                <w:lang w:eastAsia="ru-RU"/>
              </w:rPr>
              <w:t>б (</w:t>
            </w:r>
            <w:r w:rsidRPr="00323A9E">
              <w:rPr>
                <w:rFonts w:ascii="Times New Roman" w:eastAsia="Courier New" w:hAnsi="Times New Roman" w:cs="Times New Roman"/>
                <w:lang w:eastAsia="ru-RU"/>
              </w:rPr>
              <w:t>40%)</w:t>
            </w:r>
          </w:p>
        </w:tc>
      </w:tr>
    </w:tbl>
    <w:p w:rsidR="00F15190" w:rsidRPr="0053688E" w:rsidRDefault="00F15190" w:rsidP="00F15190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F15190" w:rsidRPr="00497075" w:rsidRDefault="00F15190" w:rsidP="00F15190">
      <w:pPr>
        <w:tabs>
          <w:tab w:val="left" w:pos="4820"/>
        </w:tabs>
        <w:spacing w:after="200"/>
        <w:ind w:left="4820"/>
        <w:contextualSpacing/>
        <w:rPr>
          <w:rFonts w:ascii="Times New Roman" w:hAnsi="Times New Roman" w:cs="Times New Roman"/>
          <w:b/>
          <w:u w:val="single"/>
        </w:rPr>
      </w:pPr>
      <w:r w:rsidRPr="00497075">
        <w:rPr>
          <w:rFonts w:ascii="Times New Roman" w:hAnsi="Times New Roman" w:cs="Times New Roman"/>
          <w:b/>
          <w:u w:val="single"/>
        </w:rPr>
        <w:t>Приложение № 2</w:t>
      </w:r>
    </w:p>
    <w:p w:rsidR="00F15190" w:rsidRPr="0053688E" w:rsidRDefault="00F15190" w:rsidP="00F15190">
      <w:pPr>
        <w:tabs>
          <w:tab w:val="left" w:pos="4820"/>
        </w:tabs>
        <w:spacing w:after="200"/>
        <w:ind w:left="4820"/>
        <w:contextualSpacing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к Положению о доплатах, надбавках и выплатах стимулирующего характера работникам МАУДО </w:t>
      </w:r>
      <w:proofErr w:type="gramStart"/>
      <w:r w:rsidRPr="0053688E">
        <w:rPr>
          <w:rFonts w:ascii="Times New Roman" w:hAnsi="Times New Roman" w:cs="Times New Roman"/>
        </w:rPr>
        <w:t>Одинцовской</w:t>
      </w:r>
      <w:proofErr w:type="gramEnd"/>
      <w:r w:rsidRPr="0053688E">
        <w:rPr>
          <w:rFonts w:ascii="Times New Roman" w:hAnsi="Times New Roman" w:cs="Times New Roman"/>
        </w:rPr>
        <w:t xml:space="preserve"> ДМШ </w:t>
      </w:r>
    </w:p>
    <w:p w:rsidR="00617360" w:rsidRDefault="00617360" w:rsidP="00F15190">
      <w:pPr>
        <w:widowControl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Pr="00617360">
        <w:rPr>
          <w:rFonts w:ascii="Times New Roman" w:hAnsi="Times New Roman" w:cs="Times New Roman"/>
        </w:rPr>
        <w:t>от  21.12.2018г.</w:t>
      </w:r>
    </w:p>
    <w:p w:rsidR="00C62B18" w:rsidRPr="0053688E" w:rsidRDefault="00F15190" w:rsidP="00F1519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Показатели и критерии оценки эффективности деятельности и результатов труда </w:t>
      </w:r>
    </w:p>
    <w:p w:rsidR="00F15190" w:rsidRDefault="00F15190" w:rsidP="00F15190">
      <w:pPr>
        <w:widowControl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272F2">
        <w:rPr>
          <w:rFonts w:ascii="Times New Roman" w:hAnsi="Times New Roman" w:cs="Times New Roman"/>
          <w:b/>
          <w:u w:val="single"/>
        </w:rPr>
        <w:t xml:space="preserve">педагогических работников (преподавателей и концертмейстеров) </w:t>
      </w:r>
    </w:p>
    <w:p w:rsidR="003C54C6" w:rsidRPr="003C54C6" w:rsidRDefault="003C54C6" w:rsidP="003C54C6">
      <w:pPr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3C54C6">
        <w:rPr>
          <w:rFonts w:ascii="Times New Roman" w:hAnsi="Times New Roman" w:cs="Times New Roman"/>
        </w:rPr>
        <w:t>МАУДО Одинцовской ДМШ</w:t>
      </w:r>
    </w:p>
    <w:tbl>
      <w:tblPr>
        <w:tblW w:w="99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26"/>
        <w:gridCol w:w="5529"/>
        <w:gridCol w:w="1838"/>
      </w:tblGrid>
      <w:tr w:rsidR="003C54C6" w:rsidTr="00BA3F54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pacing w:after="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1.Стимулирующие выплаты за интенсивность и результативность работы</w:t>
            </w:r>
          </w:p>
          <w:p w:rsidR="003C54C6" w:rsidRDefault="001A0859" w:rsidP="00BA3F54">
            <w:pPr>
              <w:widowControl w:val="0"/>
              <w:spacing w:after="0"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259F2">
              <w:rPr>
                <w:rFonts w:ascii="Times New Roman" w:hAnsi="Times New Roman" w:cs="Times New Roman"/>
                <w:b/>
              </w:rPr>
              <w:t>0 %   фонд оплаты труда</w:t>
            </w:r>
          </w:p>
        </w:tc>
      </w:tr>
      <w:tr w:rsidR="003C54C6" w:rsidTr="00BA3F54"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napToGrid w:val="0"/>
              <w:spacing w:after="0" w:line="276" w:lineRule="auto"/>
              <w:ind w:left="33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Обеспечение высокого качества предоставления услуг, интенсивность работы, эффективность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деятельности в соответствии с должностными обязанностями и нормами профессиональной (антикоррупционной) этики поведения</w:t>
            </w:r>
          </w:p>
        </w:tc>
      </w:tr>
      <w:tr w:rsidR="003C54C6" w:rsidTr="00B259F2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Показатели </w:t>
            </w:r>
          </w:p>
          <w:p w:rsidR="003C54C6" w:rsidRDefault="003C54C6" w:rsidP="00BA3F54">
            <w:pPr>
              <w:widowControl w:val="0"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эффективности  деятельности преподавателей, концертмейстеров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C6" w:rsidRDefault="003C54C6" w:rsidP="00BA3F54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</w:p>
          <w:p w:rsidR="003C54C6" w:rsidRPr="00B259F2" w:rsidRDefault="003C54C6" w:rsidP="00B259F2">
            <w:pPr>
              <w:widowControl w:val="0"/>
              <w:snapToGrid w:val="0"/>
              <w:spacing w:after="0" w:line="276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Критерии оценки</w:t>
            </w:r>
            <w:r w:rsidR="00B259F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эффективности работы</w:t>
            </w:r>
          </w:p>
          <w:p w:rsidR="003C54C6" w:rsidRDefault="003C54C6" w:rsidP="00BA3F54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vertAlign w:val="superscript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Максимальное  количество</w:t>
            </w:r>
          </w:p>
          <w:p w:rsidR="003C54C6" w:rsidRDefault="003C54C6" w:rsidP="00BA3F54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баллов и </w:t>
            </w:r>
          </w:p>
          <w:p w:rsidR="003C54C6" w:rsidRDefault="003C54C6" w:rsidP="00BA3F54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процент </w:t>
            </w:r>
          </w:p>
          <w:p w:rsidR="003C54C6" w:rsidRDefault="003C54C6" w:rsidP="00BA3F54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выполнения показателя</w:t>
            </w:r>
          </w:p>
        </w:tc>
      </w:tr>
      <w:tr w:rsidR="003C54C6" w:rsidTr="00B259F2">
        <w:trPr>
          <w:trHeight w:val="169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4C6" w:rsidRDefault="003C54C6" w:rsidP="00BA3F54">
            <w:pPr>
              <w:widowControl w:val="0"/>
              <w:snapToGrid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Качество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педагогической,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методической,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воспитательной,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концертной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деятельности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преподавателя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614079" w:rsidRDefault="00A31EEE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концертмейстера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1.Соблюдение профессиональной (антикоррупционной) этики поведения, культура общения с участниками образовательного процесса и посетителями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2.Соблюдение норм безопасности образовательной деятельности (ТБ, ПБ, АБ,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внедрение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технологий)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ind w:left="3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.У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частие 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об</w:t>
            </w:r>
            <w:r>
              <w:rPr>
                <w:color w:val="000000"/>
                <w:sz w:val="22"/>
                <w:szCs w:val="22"/>
                <w:lang w:eastAsia="en-US"/>
              </w:rPr>
              <w:t>уча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ю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щихся 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в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конкурсах, фестивалях, концертах и других мероприятиях различного уровня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</w:t>
            </w:r>
            <w:r w:rsidRPr="00323A9E">
              <w:rPr>
                <w:sz w:val="22"/>
                <w:szCs w:val="22"/>
              </w:rPr>
              <w:t xml:space="preserve">Напряженность и интенсивность систематической работы, в том числе при групповых занятиях теоретических дисциплин и коллективного </w:t>
            </w:r>
            <w:proofErr w:type="spellStart"/>
            <w:r w:rsidRPr="00323A9E">
              <w:rPr>
                <w:sz w:val="22"/>
                <w:szCs w:val="22"/>
              </w:rPr>
              <w:t>музицирования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сохранность контингента 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об</w:t>
            </w:r>
            <w:r>
              <w:rPr>
                <w:color w:val="000000"/>
                <w:sz w:val="22"/>
                <w:szCs w:val="22"/>
                <w:lang w:eastAsia="en-US"/>
              </w:rPr>
              <w:t>уча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>ю</w:t>
            </w:r>
            <w:r>
              <w:rPr>
                <w:color w:val="000000"/>
                <w:sz w:val="22"/>
                <w:szCs w:val="22"/>
                <w:lang w:eastAsia="en-US"/>
              </w:rPr>
              <w:t>щихся</w:t>
            </w:r>
          </w:p>
          <w:p w:rsidR="003C54C6" w:rsidRPr="00F723E0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14079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>5.Пропаганда классического и современного искусства</w:t>
            </w:r>
            <w:r w:rsidRPr="0053688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(п</w:t>
            </w:r>
            <w:r w:rsidRPr="0053688E">
              <w:rPr>
                <w:color w:val="000000"/>
                <w:sz w:val="22"/>
                <w:szCs w:val="22"/>
              </w:rPr>
              <w:t>одготовка и участие в мероприятиях школы, города, района, области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6.Подготовка докладов, выступлений по линии методического объединения района, области, а также личное участие в творческих проектах Школы, Учредителя, Министерства культуры Московской области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районного до международного уровня</w:t>
            </w:r>
          </w:p>
          <w:p w:rsidR="003C54C6" w:rsidRPr="000408EC" w:rsidRDefault="00614079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408EC"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>.Разработка и реализация рабочих образовательных программ, учебно-методических материалов</w:t>
            </w:r>
            <w:r w:rsidRPr="000408EC">
              <w:rPr>
                <w:color w:val="000000"/>
                <w:sz w:val="22"/>
                <w:szCs w:val="22"/>
                <w:lang w:eastAsia="en-US"/>
              </w:rPr>
              <w:t xml:space="preserve"> (учебных, методических, учебно-методических пособий)</w:t>
            </w:r>
          </w:p>
          <w:p w:rsidR="003C54C6" w:rsidRPr="000408EC" w:rsidRDefault="00614079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408EC"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>.Создание личного сайта</w:t>
            </w:r>
          </w:p>
          <w:p w:rsidR="003C54C6" w:rsidRPr="000408EC" w:rsidRDefault="00993E61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408EC"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 xml:space="preserve">.Качество документации и методических разработок по сопровождению учебно-воспитательного процесса 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lastRenderedPageBreak/>
              <w:t>(годовой самоанализ, разработка открытых уроков, мероприятий)</w:t>
            </w:r>
          </w:p>
          <w:p w:rsidR="00993E61" w:rsidRDefault="00993E61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0408EC">
              <w:rPr>
                <w:color w:val="000000"/>
                <w:sz w:val="22"/>
                <w:szCs w:val="22"/>
                <w:lang w:eastAsia="en-US"/>
              </w:rPr>
              <w:t>10.Активная работа по профориентации обучающихся (доля выпускников, продолживших обучение в средних и высших учебных заведениях по профилю)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54C6" w:rsidRP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lastRenderedPageBreak/>
              <w:t>до 10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>б</w:t>
            </w:r>
            <w:r w:rsidRPr="003C54C6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(10%)</w:t>
            </w:r>
          </w:p>
          <w:p w:rsidR="003C54C6" w:rsidRPr="00F723E0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14079" w:rsidRDefault="00614079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10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б (10%)</w:t>
            </w:r>
          </w:p>
          <w:p w:rsidR="00614079" w:rsidRDefault="00614079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14079" w:rsidRDefault="00614079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Pr="00F723E0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50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F723E0">
              <w:rPr>
                <w:color w:val="000000"/>
                <w:sz w:val="22"/>
                <w:szCs w:val="22"/>
                <w:lang w:eastAsia="en-US"/>
              </w:rPr>
              <w:t xml:space="preserve"> (50%)</w:t>
            </w:r>
          </w:p>
          <w:p w:rsidR="003C54C6" w:rsidRPr="00F723E0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3C54C6" w:rsidRP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>до 100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б </w:t>
            </w:r>
            <w:r w:rsidRPr="003C54C6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(100%)</w:t>
            </w: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</w:pPr>
          </w:p>
          <w:p w:rsidR="003C54C6" w:rsidRPr="003C54C6" w:rsidRDefault="003C54C6" w:rsidP="00A31EEE">
            <w:pPr>
              <w:pStyle w:val="a6"/>
              <w:shd w:val="clear" w:color="auto" w:fill="auto"/>
              <w:spacing w:before="0" w:line="240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54C6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>до 30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C54C6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>б (30%</w:t>
            </w:r>
            <w:proofErr w:type="gramStart"/>
            <w:r w:rsidRPr="003C54C6">
              <w:rPr>
                <w:rStyle w:val="9"/>
                <w:b w:val="0"/>
                <w:color w:val="00000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30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0408EC">
              <w:rPr>
                <w:color w:val="000000"/>
                <w:sz w:val="22"/>
                <w:szCs w:val="22"/>
                <w:lang w:eastAsia="en-US"/>
              </w:rPr>
              <w:t xml:space="preserve"> (3</w:t>
            </w:r>
            <w:r w:rsidRPr="00F723E0">
              <w:rPr>
                <w:color w:val="000000"/>
                <w:sz w:val="22"/>
                <w:szCs w:val="22"/>
                <w:lang w:eastAsia="en-US"/>
              </w:rPr>
              <w:t>0%)</w:t>
            </w: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3C54C6" w:rsidRDefault="000408EC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 3</w:t>
            </w:r>
            <w:r w:rsidR="003C54C6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54C6">
              <w:rPr>
                <w:color w:val="000000"/>
                <w:sz w:val="22"/>
                <w:szCs w:val="22"/>
                <w:lang w:eastAsia="en-US"/>
              </w:rPr>
              <w:t>б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(3</w:t>
            </w:r>
            <w:r w:rsidR="003C54C6">
              <w:rPr>
                <w:color w:val="000000"/>
                <w:sz w:val="22"/>
                <w:szCs w:val="22"/>
                <w:lang w:eastAsia="en-US"/>
              </w:rPr>
              <w:t>0%)</w:t>
            </w:r>
          </w:p>
          <w:p w:rsidR="003C54C6" w:rsidRDefault="003C54C6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614079" w:rsidRDefault="00614079" w:rsidP="00A31EEE">
            <w:pPr>
              <w:pStyle w:val="a6"/>
              <w:spacing w:before="0" w:line="240" w:lineRule="auto"/>
              <w:jc w:val="both"/>
              <w:rPr>
                <w:i/>
                <w:color w:val="000000"/>
                <w:sz w:val="22"/>
                <w:szCs w:val="22"/>
                <w:lang w:eastAsia="en-US"/>
              </w:rPr>
            </w:pPr>
          </w:p>
          <w:p w:rsidR="003C54C6" w:rsidRPr="000408EC" w:rsidRDefault="000408EC" w:rsidP="00A31EEE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0408EC">
              <w:rPr>
                <w:color w:val="000000"/>
                <w:sz w:val="22"/>
                <w:szCs w:val="22"/>
                <w:lang w:eastAsia="en-US"/>
              </w:rPr>
              <w:t>до 2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A31EE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0408EC">
              <w:rPr>
                <w:color w:val="000000"/>
                <w:sz w:val="22"/>
                <w:szCs w:val="22"/>
                <w:lang w:eastAsia="en-US"/>
              </w:rPr>
              <w:t xml:space="preserve"> (2</w:t>
            </w:r>
            <w:r w:rsidR="003C54C6" w:rsidRPr="000408EC">
              <w:rPr>
                <w:color w:val="000000"/>
                <w:sz w:val="22"/>
                <w:szCs w:val="22"/>
                <w:lang w:eastAsia="en-US"/>
              </w:rPr>
              <w:t>0%)</w:t>
            </w:r>
          </w:p>
          <w:p w:rsidR="003C54C6" w:rsidRPr="000408EC" w:rsidRDefault="003C54C6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0408EC">
              <w:rPr>
                <w:sz w:val="22"/>
                <w:szCs w:val="22"/>
                <w:lang w:eastAsia="en-US"/>
              </w:rPr>
              <w:t>до 20</w:t>
            </w:r>
            <w:r w:rsidR="00A31EEE">
              <w:rPr>
                <w:sz w:val="22"/>
                <w:szCs w:val="22"/>
                <w:lang w:eastAsia="en-US"/>
              </w:rPr>
              <w:t xml:space="preserve"> </w:t>
            </w:r>
            <w:r w:rsidRPr="000408EC">
              <w:rPr>
                <w:sz w:val="22"/>
                <w:szCs w:val="22"/>
                <w:lang w:eastAsia="en-US"/>
              </w:rPr>
              <w:t>б (20%)</w:t>
            </w:r>
          </w:p>
          <w:p w:rsidR="00993E61" w:rsidRPr="000408EC" w:rsidRDefault="00993E61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93E61" w:rsidRPr="000408EC" w:rsidRDefault="00993E61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93E61" w:rsidRPr="000408EC" w:rsidRDefault="00993E61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993E61" w:rsidRPr="00F723E0" w:rsidRDefault="00993E61" w:rsidP="00A31EEE">
            <w:pPr>
              <w:pStyle w:val="a6"/>
              <w:spacing w:before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0408EC">
              <w:rPr>
                <w:sz w:val="22"/>
                <w:szCs w:val="22"/>
                <w:lang w:eastAsia="en-US"/>
              </w:rPr>
              <w:t xml:space="preserve">до </w:t>
            </w:r>
            <w:r w:rsidR="000408EC" w:rsidRPr="000408EC">
              <w:rPr>
                <w:sz w:val="22"/>
                <w:szCs w:val="22"/>
                <w:lang w:eastAsia="en-US"/>
              </w:rPr>
              <w:t>30</w:t>
            </w:r>
            <w:r w:rsidR="00A31EEE">
              <w:rPr>
                <w:sz w:val="22"/>
                <w:szCs w:val="22"/>
                <w:lang w:eastAsia="en-US"/>
              </w:rPr>
              <w:t xml:space="preserve"> </w:t>
            </w:r>
            <w:r w:rsidR="000408EC" w:rsidRPr="000408EC">
              <w:rPr>
                <w:sz w:val="22"/>
                <w:szCs w:val="22"/>
                <w:lang w:eastAsia="en-US"/>
              </w:rPr>
              <w:t>б (30%)</w:t>
            </w:r>
          </w:p>
        </w:tc>
      </w:tr>
    </w:tbl>
    <w:p w:rsidR="00F15190" w:rsidRPr="0053688E" w:rsidRDefault="00F15190" w:rsidP="00F15190">
      <w:pPr>
        <w:widowControl w:val="0"/>
        <w:spacing w:after="0"/>
        <w:rPr>
          <w:rFonts w:ascii="Times New Roman" w:hAnsi="Times New Roman" w:cs="Times New Roman"/>
          <w:b/>
        </w:rPr>
      </w:pPr>
    </w:p>
    <w:p w:rsidR="00F15190" w:rsidRPr="0053688E" w:rsidRDefault="00F15190" w:rsidP="00F15190">
      <w:pPr>
        <w:widowControl w:val="0"/>
        <w:spacing w:after="0"/>
        <w:rPr>
          <w:rFonts w:ascii="Times New Roman" w:hAnsi="Times New Roman" w:cs="Times New Roman"/>
          <w:b/>
        </w:rPr>
      </w:pPr>
    </w:p>
    <w:tbl>
      <w:tblPr>
        <w:tblW w:w="9945" w:type="dxa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7513"/>
        <w:gridCol w:w="1838"/>
      </w:tblGrid>
      <w:tr w:rsidR="00F15190" w:rsidRPr="0053688E" w:rsidTr="00CD13EC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323A9E" w:rsidP="00B259F2">
            <w:pPr>
              <w:widowControl w:val="0"/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15190" w:rsidRPr="0053688E">
              <w:rPr>
                <w:rFonts w:ascii="Times New Roman" w:hAnsi="Times New Roman" w:cs="Times New Roman"/>
              </w:rPr>
              <w:t>Доплаты и надбавки за выполнение работ, не входящих в круг</w:t>
            </w:r>
            <w:r w:rsidR="00B259F2">
              <w:rPr>
                <w:rFonts w:ascii="Times New Roman" w:hAnsi="Times New Roman" w:cs="Times New Roman"/>
              </w:rPr>
              <w:t xml:space="preserve"> </w:t>
            </w:r>
            <w:r w:rsidR="00F15190" w:rsidRPr="0053688E">
              <w:rPr>
                <w:rFonts w:ascii="Times New Roman" w:hAnsi="Times New Roman" w:cs="Times New Roman"/>
              </w:rPr>
              <w:t>должностных обязанностей</w:t>
            </w:r>
          </w:p>
          <w:p w:rsidR="00F15190" w:rsidRPr="0053688E" w:rsidRDefault="004D4966" w:rsidP="000272F2">
            <w:pPr>
              <w:widowControl w:val="0"/>
              <w:spacing w:after="0"/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688E">
              <w:rPr>
                <w:rFonts w:ascii="Times New Roman" w:hAnsi="Times New Roman" w:cs="Times New Roman"/>
                <w:b/>
              </w:rPr>
              <w:t>15 % - фонд оплаты труда</w:t>
            </w:r>
          </w:p>
        </w:tc>
      </w:tr>
      <w:tr w:rsidR="00F15190" w:rsidRPr="0053688E" w:rsidTr="00B259F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>З</w:t>
            </w:r>
            <w:r w:rsidR="004D4966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аведование отделом </w:t>
            </w:r>
            <w:r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школы, </w:t>
            </w:r>
            <w:r w:rsidR="000272F2">
              <w:rPr>
                <w:rFonts w:ascii="Times New Roman" w:eastAsia="Courier New" w:hAnsi="Times New Roman" w:cs="Times New Roman"/>
                <w:lang w:eastAsia="ru-RU"/>
              </w:rPr>
              <w:t>методической комиссией</w:t>
            </w:r>
            <w:r w:rsidR="000272F2" w:rsidRPr="000408EC">
              <w:rPr>
                <w:rFonts w:ascii="Times New Roman" w:eastAsia="Courier New" w:hAnsi="Times New Roman" w:cs="Times New Roman"/>
                <w:lang w:eastAsia="ru-RU"/>
              </w:rPr>
              <w:t xml:space="preserve">, </w:t>
            </w:r>
            <w:r w:rsidRPr="000408EC">
              <w:rPr>
                <w:rFonts w:ascii="Times New Roman" w:eastAsia="Courier New" w:hAnsi="Times New Roman" w:cs="Times New Roman"/>
                <w:lang w:eastAsia="ru-RU"/>
              </w:rPr>
              <w:t>работа в районном методическом объединении, советах и других общественных организациях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F15190" w:rsidRPr="0053688E">
              <w:rPr>
                <w:rFonts w:ascii="Times New Roman" w:eastAsia="Courier New" w:hAnsi="Times New Roman" w:cs="Times New Roman"/>
                <w:lang w:eastAsia="ru-RU"/>
              </w:rPr>
              <w:t>б (50%)</w:t>
            </w:r>
          </w:p>
        </w:tc>
      </w:tr>
      <w:tr w:rsidR="004D4966" w:rsidRPr="0053688E" w:rsidTr="00B259F2">
        <w:trPr>
          <w:trHeight w:val="6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6" w:rsidRPr="00312328" w:rsidRDefault="000272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  <w:r w:rsidR="00B259F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6" w:rsidRPr="00312328" w:rsidRDefault="004D4966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Заведование отделением  школы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966" w:rsidRPr="00312328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 xml:space="preserve">до </w:t>
            </w:r>
            <w:r w:rsidR="00C06320">
              <w:rPr>
                <w:rFonts w:ascii="Times New Roman" w:eastAsia="Courier New" w:hAnsi="Times New Roman" w:cs="Times New Roman"/>
                <w:lang w:eastAsia="ru-RU"/>
              </w:rPr>
              <w:t>1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б (</w:t>
            </w:r>
            <w:r w:rsidR="00C06320">
              <w:rPr>
                <w:rFonts w:ascii="Times New Roman" w:eastAsia="Courier New" w:hAnsi="Times New Roman" w:cs="Times New Roman"/>
                <w:lang w:eastAsia="ru-RU"/>
              </w:rPr>
              <w:t>1</w:t>
            </w:r>
            <w:r w:rsidR="004D4966" w:rsidRPr="00312328">
              <w:rPr>
                <w:rFonts w:ascii="Times New Roman" w:eastAsia="Courier New" w:hAnsi="Times New Roman" w:cs="Times New Roman"/>
                <w:lang w:eastAsia="ru-RU"/>
              </w:rPr>
              <w:t>50%)</w:t>
            </w:r>
          </w:p>
        </w:tc>
      </w:tr>
      <w:tr w:rsidR="00F15190" w:rsidRPr="0053688E" w:rsidTr="00B259F2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0272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Участие в жюри конкурсов и фестивалей городского, районного, областного уровня</w:t>
            </w:r>
            <w:r w:rsidR="00312328"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, </w:t>
            </w:r>
            <w:r w:rsidR="00312328" w:rsidRPr="00C06320">
              <w:rPr>
                <w:rFonts w:ascii="Times New Roman" w:eastAsia="Courier New" w:hAnsi="Times New Roman" w:cs="Times New Roman"/>
                <w:lang w:eastAsia="ru-RU"/>
              </w:rPr>
              <w:t>экспертная деятельность преподавателя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4D4966" w:rsidRPr="00312328">
              <w:rPr>
                <w:rFonts w:ascii="Times New Roman" w:eastAsia="Courier New" w:hAnsi="Times New Roman" w:cs="Times New Roman"/>
                <w:lang w:eastAsia="ru-RU"/>
              </w:rPr>
              <w:t>б (5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</w:tc>
      </w:tr>
      <w:tr w:rsidR="00C06320" w:rsidRPr="0053688E" w:rsidTr="00B259F2">
        <w:trPr>
          <w:trHeight w:val="5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0" w:rsidRPr="00312328" w:rsidRDefault="00C0632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0" w:rsidRPr="00312328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Участие в жюри конкурсов и фестивалей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Федерального уровня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320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70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>б (70%)</w:t>
            </w:r>
          </w:p>
        </w:tc>
      </w:tr>
      <w:tr w:rsidR="00F15190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5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4D4966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Участие в мероприятиях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 районного методического</w:t>
            </w:r>
            <w:r w:rsidR="00761800"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 объединения, областного НМЦ, 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 курсах повышения квалификации, других </w:t>
            </w:r>
            <w:r w:rsidR="00CD13EC" w:rsidRPr="00312328">
              <w:rPr>
                <w:rFonts w:ascii="Times New Roman" w:eastAsia="Courier New" w:hAnsi="Times New Roman" w:cs="Times New Roman"/>
                <w:lang w:eastAsia="ru-RU"/>
              </w:rPr>
              <w:t>методических мероприятиях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7</w:t>
            </w:r>
            <w:r w:rsidR="000408E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(7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0%)</w:t>
            </w:r>
          </w:p>
        </w:tc>
      </w:tr>
      <w:tr w:rsidR="00F15190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Организация и личное участие во внешкольных выездных мероприятиях с </w:t>
            </w:r>
            <w:proofErr w:type="gramStart"/>
            <w:r w:rsidR="00C06320">
              <w:rPr>
                <w:rFonts w:ascii="Times New Roman" w:eastAsia="Courier New" w:hAnsi="Times New Roman" w:cs="Times New Roman"/>
                <w:lang w:eastAsia="ru-RU"/>
              </w:rPr>
              <w:t>об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</w:t>
            </w:r>
            <w:r w:rsidR="00C06320">
              <w:rPr>
                <w:rFonts w:ascii="Times New Roman" w:eastAsia="Courier New" w:hAnsi="Times New Roman" w:cs="Times New Roman"/>
                <w:lang w:eastAsia="ru-RU"/>
              </w:rPr>
              <w:t>ю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щимися</w:t>
            </w:r>
            <w:proofErr w:type="gramEnd"/>
            <w:r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 (сопровождение выездов </w:t>
            </w:r>
            <w:r w:rsidR="00C06320">
              <w:rPr>
                <w:rFonts w:ascii="Times New Roman" w:eastAsia="Courier New" w:hAnsi="Times New Roman" w:cs="Times New Roman"/>
                <w:lang w:eastAsia="ru-RU"/>
              </w:rPr>
              <w:t>об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</w:t>
            </w:r>
            <w:r w:rsidR="00C06320">
              <w:rPr>
                <w:rFonts w:ascii="Times New Roman" w:eastAsia="Courier New" w:hAnsi="Times New Roman" w:cs="Times New Roman"/>
                <w:lang w:eastAsia="ru-RU"/>
              </w:rPr>
              <w:t>ю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щихся на концерты, конк</w:t>
            </w:r>
            <w:r w:rsidR="004D4966" w:rsidRPr="00312328">
              <w:rPr>
                <w:rFonts w:ascii="Times New Roman" w:eastAsia="Courier New" w:hAnsi="Times New Roman" w:cs="Times New Roman"/>
                <w:lang w:eastAsia="ru-RU"/>
              </w:rPr>
              <w:t>урсы, выставки, в  музеи и т.д.</w:t>
            </w:r>
            <w:r w:rsidRPr="00312328">
              <w:rPr>
                <w:rFonts w:ascii="Times New Roman" w:eastAsia="Courier New" w:hAnsi="Times New Roman" w:cs="Times New Roman"/>
                <w:lang w:eastAsia="ru-RU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(50%)</w:t>
            </w:r>
          </w:p>
        </w:tc>
      </w:tr>
      <w:tr w:rsidR="00F15190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7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Работа в различных  комиссиях школы и района </w:t>
            </w:r>
            <w:r w:rsidR="004D4966" w:rsidRPr="00312328">
              <w:rPr>
                <w:rFonts w:ascii="Times New Roman" w:eastAsia="Courier New" w:hAnsi="Times New Roman" w:cs="Times New Roman"/>
                <w:lang w:eastAsia="ru-RU"/>
              </w:rPr>
              <w:t>(</w:t>
            </w:r>
            <w:r w:rsidR="004D4966" w:rsidRPr="00312328">
              <w:rPr>
                <w:rFonts w:ascii="Times New Roman" w:hAnsi="Times New Roman" w:cs="Times New Roman"/>
              </w:rPr>
              <w:t>комиссии по проведению торгов, списанию материальных ценностей, комиссии по  инвентаризации, закупочной и приёмочной комиссии, комиссии по охране труда,   комиссии по расследованию несчастных случаев, конфликтной комиссии, комиссии по профессиональной этике и т. д.)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до </w:t>
            </w:r>
            <w:r w:rsidR="004D4966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</w:t>
            </w:r>
            <w:r w:rsidR="004D4966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</w:t>
            </w: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0%)</w:t>
            </w:r>
          </w:p>
        </w:tc>
      </w:tr>
      <w:tr w:rsidR="00F15190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8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12328">
              <w:rPr>
                <w:rFonts w:ascii="Times New Roman" w:hAnsi="Times New Roman" w:cs="Times New Roman"/>
              </w:rPr>
              <w:t>Организация и проведение  на базе Учреждения конкурсов, фестивалей, выставок</w:t>
            </w:r>
            <w:r w:rsidRPr="00312328">
              <w:rPr>
                <w:rFonts w:ascii="Times New Roman" w:eastAsia="Calibri" w:hAnsi="Times New Roman" w:cs="Times New Roman"/>
              </w:rPr>
              <w:t>, культурно-массовых мероприятий, концертов, спектаклей,  мастер-классов, лекториев, семинаров</w:t>
            </w:r>
            <w:r w:rsidRPr="00312328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</w:t>
            </w:r>
            <w:r w:rsidR="000408EC">
              <w:rPr>
                <w:rFonts w:ascii="Times New Roman" w:eastAsia="Courier New" w:hAnsi="Times New Roman" w:cs="Times New Roman"/>
                <w:lang w:eastAsia="ru-RU"/>
              </w:rPr>
              <w:t>0</w:t>
            </w:r>
            <w:r w:rsidR="00A31EE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CD13EC" w:rsidRPr="00312328">
              <w:rPr>
                <w:rFonts w:ascii="Times New Roman" w:eastAsia="Courier New" w:hAnsi="Times New Roman" w:cs="Times New Roman"/>
                <w:lang w:eastAsia="ru-RU"/>
              </w:rPr>
              <w:t>б</w:t>
            </w:r>
            <w:r>
              <w:rPr>
                <w:rFonts w:ascii="Times New Roman" w:eastAsia="Courier New" w:hAnsi="Times New Roman" w:cs="Times New Roman"/>
                <w:lang w:eastAsia="ru-RU"/>
              </w:rPr>
              <w:t xml:space="preserve"> (5</w:t>
            </w:r>
            <w:r w:rsidR="00F15190" w:rsidRPr="00312328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</w:tc>
      </w:tr>
      <w:tr w:rsidR="00F15190" w:rsidRPr="0053688E" w:rsidTr="00B259F2">
        <w:trPr>
          <w:trHeight w:val="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9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hAnsi="Times New Roman" w:cs="Times New Roman"/>
              </w:rPr>
              <w:t xml:space="preserve">Личное участие в конкурсах профессионального мастерства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10</w:t>
            </w:r>
            <w:r w:rsidR="000408EC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(10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0%)</w:t>
            </w:r>
          </w:p>
        </w:tc>
      </w:tr>
      <w:tr w:rsidR="00F15190" w:rsidRPr="0053688E" w:rsidTr="00B259F2">
        <w:trPr>
          <w:trHeight w:val="5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10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>Участие в развитии отделения платных образовательных услуг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(50%)</w:t>
            </w:r>
          </w:p>
        </w:tc>
      </w:tr>
      <w:tr w:rsidR="00F15190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11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lang w:eastAsia="ru-RU"/>
              </w:rPr>
              <w:t xml:space="preserve">Обеспечение участия  обучающихся в различных мероприятиях города, района, области, конкурсах, фестивалях, выставках, концертах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312328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50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F15190"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(50%)</w:t>
            </w:r>
          </w:p>
        </w:tc>
      </w:tr>
      <w:tr w:rsidR="00F15190" w:rsidRPr="0053688E" w:rsidTr="00B259F2">
        <w:trPr>
          <w:trHeight w:val="6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12</w:t>
            </w:r>
            <w:r w:rsidR="00F15190"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>Работа по внедрению опыта ведущих педагогов профильных учебных заведений культуры и искусства.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0408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30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F15190"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(30%)</w:t>
            </w:r>
          </w:p>
        </w:tc>
      </w:tr>
      <w:tr w:rsidR="00CD13EC" w:rsidRPr="0053688E" w:rsidTr="00B259F2">
        <w:trPr>
          <w:trHeight w:val="6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C" w:rsidRPr="0053688E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C" w:rsidRPr="0053688E" w:rsidRDefault="00CD13EC" w:rsidP="00B259F2">
            <w:pPr>
              <w:pStyle w:val="a6"/>
              <w:spacing w:before="0" w:line="240" w:lineRule="auto"/>
              <w:jc w:val="both"/>
              <w:rPr>
                <w:color w:val="000000"/>
                <w:sz w:val="22"/>
                <w:szCs w:val="22"/>
              </w:rPr>
            </w:pPr>
            <w:r w:rsidRPr="0053688E">
              <w:rPr>
                <w:color w:val="000000"/>
                <w:sz w:val="22"/>
                <w:szCs w:val="22"/>
              </w:rPr>
              <w:t>Создание редакций, обработок, аранжировок произведений, используемых в учебном процессе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C" w:rsidRPr="0053688E" w:rsidRDefault="00C06320" w:rsidP="00B259F2">
            <w:pPr>
              <w:pStyle w:val="a6"/>
              <w:spacing w:before="0" w:line="240" w:lineRule="auto"/>
              <w:jc w:val="both"/>
              <w:rPr>
                <w:rStyle w:val="9"/>
                <w:b w:val="0"/>
                <w:color w:val="000000"/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50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9"/>
                <w:b w:val="0"/>
                <w:color w:val="000000"/>
                <w:sz w:val="22"/>
                <w:szCs w:val="22"/>
              </w:rPr>
              <w:t>б  (50 %)</w:t>
            </w:r>
          </w:p>
        </w:tc>
      </w:tr>
      <w:tr w:rsidR="00CD13EC" w:rsidRPr="0053688E" w:rsidTr="00B259F2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14</w:t>
            </w:r>
            <w:r w:rsidR="00CD13EC"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CD13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FF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Обеспечение выполнения заданий Учредителя по организации, участию и проведению мероприятий города, района и области (в </w:t>
            </w:r>
            <w:proofErr w:type="spellStart"/>
            <w:r w:rsidRPr="0053688E">
              <w:rPr>
                <w:rFonts w:ascii="Times New Roman" w:eastAsia="Courier New" w:hAnsi="Times New Roman" w:cs="Times New Roman"/>
                <w:lang w:eastAsia="ru-RU"/>
              </w:rPr>
              <w:t>т.ч</w:t>
            </w:r>
            <w:proofErr w:type="spellEnd"/>
            <w:r w:rsidRPr="0053688E">
              <w:rPr>
                <w:rFonts w:ascii="Times New Roman" w:eastAsia="Courier New" w:hAnsi="Times New Roman" w:cs="Times New Roman"/>
                <w:lang w:eastAsia="ru-RU"/>
              </w:rPr>
              <w:t>. - организация и проведение предвыборных кампаний и выборов на базе Учреждения)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EC" w:rsidRPr="0053688E" w:rsidRDefault="00C06320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50</w:t>
            </w:r>
            <w:r w:rsidR="00B259F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="00CD13EC"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(50%)</w:t>
            </w:r>
          </w:p>
        </w:tc>
      </w:tr>
      <w:tr w:rsidR="00CD13EC" w:rsidRPr="0053688E" w:rsidTr="00B259F2">
        <w:trPr>
          <w:trHeight w:val="5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15</w:t>
            </w:r>
            <w:r w:rsidR="000272F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CD13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>Обеспечение и своевременность выполнения заданий руководителя по подготовке плановых, текущих и отчетных документов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A31EEE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до 100 </w:t>
            </w:r>
            <w:r w:rsidR="00CD13EC"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(100%)</w:t>
            </w:r>
          </w:p>
        </w:tc>
      </w:tr>
      <w:tr w:rsidR="00CD13EC" w:rsidRPr="0053688E" w:rsidTr="00B259F2">
        <w:trPr>
          <w:trHeight w:val="8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B259F2" w:rsidP="00323A9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16</w:t>
            </w:r>
            <w:r w:rsidR="000272F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CD13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FF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lang w:eastAsia="ru-RU"/>
              </w:rPr>
              <w:t>Участие в работе по размещению необходимой информации на электронных площадках, сайтах, официальном сайте учреждения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EC" w:rsidRPr="0053688E" w:rsidRDefault="00CD13EC" w:rsidP="00B259F2">
            <w:pPr>
              <w:widowControl w:val="0"/>
              <w:snapToGrid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 250</w:t>
            </w:r>
            <w:r w:rsidR="00A31EE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</w:t>
            </w:r>
            <w:r w:rsidRPr="00312328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 (250</w:t>
            </w:r>
            <w:r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%)</w:t>
            </w:r>
          </w:p>
        </w:tc>
      </w:tr>
    </w:tbl>
    <w:p w:rsidR="00F15190" w:rsidRDefault="00F15190" w:rsidP="00F15190">
      <w:pPr>
        <w:spacing w:after="200" w:line="276" w:lineRule="auto"/>
      </w:pPr>
    </w:p>
    <w:p w:rsidR="00F15190" w:rsidRPr="00497075" w:rsidRDefault="00F15190" w:rsidP="00F15190">
      <w:pPr>
        <w:pStyle w:val="a4"/>
        <w:tabs>
          <w:tab w:val="left" w:pos="4820"/>
        </w:tabs>
        <w:ind w:left="4820"/>
        <w:rPr>
          <w:rFonts w:ascii="Times New Roman" w:hAnsi="Times New Roman" w:cs="Times New Roman"/>
          <w:b/>
          <w:u w:val="single"/>
        </w:rPr>
      </w:pPr>
      <w:r w:rsidRPr="00497075">
        <w:rPr>
          <w:rFonts w:ascii="Times New Roman" w:hAnsi="Times New Roman" w:cs="Times New Roman"/>
          <w:b/>
          <w:u w:val="single"/>
        </w:rPr>
        <w:t xml:space="preserve">Приложение № 3 </w:t>
      </w:r>
    </w:p>
    <w:p w:rsidR="00F15190" w:rsidRPr="0053688E" w:rsidRDefault="00450C60" w:rsidP="00F15190">
      <w:pPr>
        <w:pStyle w:val="a3"/>
        <w:ind w:firstLine="4111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            </w:t>
      </w:r>
      <w:r w:rsidR="00F15190" w:rsidRPr="0053688E">
        <w:rPr>
          <w:rFonts w:ascii="Times New Roman" w:hAnsi="Times New Roman" w:cs="Times New Roman"/>
        </w:rPr>
        <w:t xml:space="preserve">к Положению о доплатах, надбавках и выплатах </w:t>
      </w:r>
    </w:p>
    <w:p w:rsidR="00F15190" w:rsidRPr="0053688E" w:rsidRDefault="00450C60" w:rsidP="00F15190">
      <w:pPr>
        <w:pStyle w:val="a3"/>
        <w:ind w:firstLine="4111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            </w:t>
      </w:r>
      <w:r w:rsidR="00F15190" w:rsidRPr="0053688E">
        <w:rPr>
          <w:rFonts w:ascii="Times New Roman" w:hAnsi="Times New Roman" w:cs="Times New Roman"/>
        </w:rPr>
        <w:t xml:space="preserve">стимулирующего характера работникам </w:t>
      </w:r>
    </w:p>
    <w:p w:rsidR="00F15190" w:rsidRPr="0053688E" w:rsidRDefault="00450C60" w:rsidP="00F15190">
      <w:pPr>
        <w:pStyle w:val="a3"/>
        <w:ind w:firstLine="4111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            </w:t>
      </w:r>
      <w:r w:rsidR="00F15190" w:rsidRPr="0053688E">
        <w:rPr>
          <w:rFonts w:ascii="Times New Roman" w:hAnsi="Times New Roman" w:cs="Times New Roman"/>
        </w:rPr>
        <w:t xml:space="preserve">МАУДО Одинцовской ДМШ  </w:t>
      </w:r>
    </w:p>
    <w:p w:rsidR="00F15190" w:rsidRPr="0053688E" w:rsidRDefault="00450C60" w:rsidP="00F15190">
      <w:pPr>
        <w:pStyle w:val="a3"/>
        <w:ind w:firstLine="4111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            </w:t>
      </w:r>
      <w:r w:rsidR="00617360" w:rsidRPr="00617360">
        <w:rPr>
          <w:rFonts w:ascii="Times New Roman" w:hAnsi="Times New Roman" w:cs="Times New Roman"/>
        </w:rPr>
        <w:t>от  21.12.2018г.</w:t>
      </w:r>
    </w:p>
    <w:p w:rsidR="00F15190" w:rsidRPr="0053688E" w:rsidRDefault="00F15190" w:rsidP="00F15190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F15190" w:rsidRPr="0053688E" w:rsidRDefault="00F15190" w:rsidP="00F15190">
      <w:pPr>
        <w:widowControl w:val="0"/>
        <w:spacing w:after="0"/>
        <w:jc w:val="center"/>
        <w:rPr>
          <w:rFonts w:ascii="Times New Roman" w:hAnsi="Times New Roman" w:cs="Times New Roman"/>
        </w:rPr>
      </w:pPr>
      <w:r w:rsidRPr="0053688E">
        <w:rPr>
          <w:rFonts w:ascii="Times New Roman" w:hAnsi="Times New Roman" w:cs="Times New Roman"/>
        </w:rPr>
        <w:t xml:space="preserve">Показатели и критерии оценки эффективности деятельности и результатов труда </w:t>
      </w:r>
    </w:p>
    <w:p w:rsidR="00F15190" w:rsidRPr="00A31EEE" w:rsidRDefault="00450C60" w:rsidP="00F15190">
      <w:pPr>
        <w:widowControl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31EEE">
        <w:rPr>
          <w:rFonts w:ascii="Times New Roman" w:hAnsi="Times New Roman" w:cs="Times New Roman"/>
          <w:b/>
          <w:u w:val="single"/>
        </w:rPr>
        <w:t>с</w:t>
      </w:r>
      <w:r w:rsidR="00F15190" w:rsidRPr="00A31EEE">
        <w:rPr>
          <w:rFonts w:ascii="Times New Roman" w:hAnsi="Times New Roman" w:cs="Times New Roman"/>
          <w:b/>
          <w:u w:val="single"/>
        </w:rPr>
        <w:t xml:space="preserve">пециалистов, служащих, технического и младшего обслуживающего персонала </w:t>
      </w:r>
    </w:p>
    <w:p w:rsidR="00A31EEE" w:rsidRPr="003C54C6" w:rsidRDefault="00A31EEE" w:rsidP="00A31EEE">
      <w:pPr>
        <w:tabs>
          <w:tab w:val="left" w:pos="4820"/>
        </w:tabs>
        <w:jc w:val="center"/>
        <w:rPr>
          <w:rFonts w:ascii="Times New Roman" w:hAnsi="Times New Roman" w:cs="Times New Roman"/>
        </w:rPr>
      </w:pPr>
      <w:r w:rsidRPr="003C54C6">
        <w:rPr>
          <w:rFonts w:ascii="Times New Roman" w:hAnsi="Times New Roman" w:cs="Times New Roman"/>
        </w:rPr>
        <w:t>МАУДО Одинцовской ДМШ</w:t>
      </w:r>
    </w:p>
    <w:p w:rsidR="00A31EEE" w:rsidRPr="0053688E" w:rsidRDefault="00A31EEE" w:rsidP="00F15190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80"/>
        <w:gridCol w:w="5170"/>
        <w:gridCol w:w="1828"/>
      </w:tblGrid>
      <w:tr w:rsidR="00F15190" w:rsidRPr="0053688E" w:rsidTr="00B259F2">
        <w:trPr>
          <w:trHeight w:val="547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B259F2" w:rsidRDefault="00F15190" w:rsidP="00B259F2">
            <w:pPr>
              <w:pStyle w:val="a4"/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259F2">
              <w:rPr>
                <w:rFonts w:ascii="Times New Roman" w:hAnsi="Times New Roman" w:cs="Times New Roman"/>
              </w:rPr>
              <w:t>Стимулирующие выплаты за и</w:t>
            </w:r>
            <w:r w:rsidRPr="00B259F2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нтенсивность и результативность работы</w:t>
            </w:r>
          </w:p>
          <w:p w:rsidR="00F15190" w:rsidRPr="0053688E" w:rsidRDefault="00B259F2" w:rsidP="00B259F2">
            <w:pPr>
              <w:widowControl w:val="0"/>
              <w:snapToGrid w:val="0"/>
              <w:spacing w:after="0"/>
              <w:ind w:left="276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1A0859">
              <w:rPr>
                <w:rFonts w:ascii="Times New Roman" w:hAnsi="Times New Roman" w:cs="Times New Roman"/>
                <w:b/>
              </w:rPr>
              <w:t>3</w:t>
            </w:r>
            <w:r w:rsidR="00F15190" w:rsidRPr="0053688E">
              <w:rPr>
                <w:rFonts w:ascii="Times New Roman" w:hAnsi="Times New Roman" w:cs="Times New Roman"/>
                <w:b/>
              </w:rPr>
              <w:t>0 %  фонд оплаты труда</w:t>
            </w:r>
          </w:p>
        </w:tc>
      </w:tr>
      <w:tr w:rsidR="00F15190" w:rsidRPr="0053688E" w:rsidTr="00B259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F2" w:rsidRDefault="00F15190">
            <w:pPr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B259F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B259F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  <w:p w:rsidR="00F15190" w:rsidRPr="00B259F2" w:rsidRDefault="00F15190">
            <w:pPr>
              <w:spacing w:after="0"/>
              <w:rPr>
                <w:b/>
              </w:rPr>
            </w:pPr>
            <w:proofErr w:type="gramStart"/>
            <w:r w:rsidRPr="00B259F2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 w:rsidP="00B259F2">
            <w:pPr>
              <w:spacing w:after="0"/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 эффективности  деятельности</w:t>
            </w:r>
            <w:r w:rsidRPr="0053688E">
              <w:rPr>
                <w:rFonts w:ascii="Times New Roman" w:hAnsi="Times New Roman" w:cs="Times New Roman"/>
                <w:b/>
              </w:rPr>
              <w:t xml:space="preserve"> специалистов, служащих и обслуживающего персонала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 w:rsidP="00B259F2">
            <w:pPr>
              <w:spacing w:after="0"/>
              <w:jc w:val="center"/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Критерии оценки эффективности работы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DD7038">
            <w:pPr>
              <w:widowControl w:val="0"/>
              <w:spacing w:after="0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</w:t>
            </w:r>
            <w:r w:rsidR="00F15190"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аксимальное</w:t>
            </w:r>
          </w:p>
          <w:p w:rsidR="00F15190" w:rsidRPr="0053688E" w:rsidRDefault="00F15190">
            <w:pPr>
              <w:spacing w:after="0"/>
            </w:pP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количество баллов и процент выполнения показателя</w:t>
            </w:r>
          </w:p>
        </w:tc>
      </w:tr>
      <w:tr w:rsidR="00F15190" w:rsidRPr="0053688E" w:rsidTr="00B259F2"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0" w:rsidRPr="0053688E" w:rsidRDefault="00F15190">
            <w:pPr>
              <w:widowControl w:val="0"/>
              <w:snapToGrid w:val="0"/>
              <w:spacing w:after="0"/>
              <w:ind w:left="33"/>
              <w:contextualSpacing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53688E">
              <w:rPr>
                <w:rFonts w:ascii="Times New Roman" w:hAnsi="Times New Roman" w:cs="Times New Roman"/>
                <w:b/>
              </w:rPr>
              <w:t xml:space="preserve">Обеспечение высокого качества предоставления услуг, интенсивность работы, эффективность </w:t>
            </w:r>
            <w:r w:rsidRPr="0053688E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деятельности в соответствии с должностными обязанностями и нормами профессиональной (антикоррупционной) этики поведения</w:t>
            </w:r>
          </w:p>
        </w:tc>
      </w:tr>
      <w:tr w:rsidR="005C121E" w:rsidTr="00B259F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Default="005C121E">
            <w:pPr>
              <w:spacing w:after="0"/>
            </w:pPr>
            <w:r>
              <w:t>1.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5C121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53688E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Качественное, своевременное и эффективное  выполнение работы</w:t>
            </w:r>
          </w:p>
          <w:p w:rsidR="005C121E" w:rsidRPr="0053688E" w:rsidRDefault="00A31EEE" w:rsidP="005368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 должности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</w:t>
            </w:r>
            <w:r w:rsidR="005C121E" w:rsidRPr="0053688E">
              <w:rPr>
                <w:rFonts w:ascii="Times New Roman" w:hAnsi="Times New Roman" w:cs="Times New Roman"/>
              </w:rPr>
              <w:t>ультура общения с участниками образовательного процесса и посетителями, соблюдение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пр</w:t>
            </w:r>
            <w:r w:rsidR="0053688E" w:rsidRPr="0053688E">
              <w:rPr>
                <w:rFonts w:ascii="Times New Roman" w:eastAsia="Courier New" w:hAnsi="Times New Roman" w:cs="Times New Roman"/>
                <w:lang w:eastAsia="ru-RU"/>
              </w:rPr>
              <w:t>офессиональной  этики поведения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(50%)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</w:t>
            </w:r>
            <w:r w:rsidR="005C121E" w:rsidRPr="0053688E">
              <w:rPr>
                <w:rFonts w:ascii="Times New Roman" w:hAnsi="Times New Roman" w:cs="Times New Roman"/>
              </w:rPr>
              <w:t xml:space="preserve">беспечение безопасности,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активное участие в работе по внедрению в образовательный процесс </w:t>
            </w:r>
            <w:r w:rsidR="00DD7038" w:rsidRPr="0053688E">
              <w:rPr>
                <w:rFonts w:ascii="Times New Roman" w:hAnsi="Times New Roman" w:cs="Times New Roman"/>
              </w:rPr>
              <w:t>правил и норм ТБ, ПБ, АБ, ОТ</w:t>
            </w:r>
            <w:r w:rsidR="0053688E" w:rsidRPr="0053688E">
              <w:rPr>
                <w:rFonts w:ascii="Times New Roman" w:hAnsi="Times New Roman" w:cs="Times New Roman"/>
              </w:rPr>
              <w:t>, производственной санитарии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(50%)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3.С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воевременность  подготовки необходимой документации по исполняемой должности и 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по поручению руководителя школы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40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(40%)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4.Н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еукоснительное исполнение нормативных локальных актов школы и их внед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рение в образовательный процесс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30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(30%)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5.С</w:t>
            </w:r>
            <w:r w:rsidR="005C121E" w:rsidRPr="0053688E">
              <w:rPr>
                <w:rFonts w:ascii="Times New Roman" w:hAnsi="Times New Roman" w:cs="Times New Roman"/>
              </w:rPr>
              <w:t>истематизация и аккуратность ведения и хранения номенкла</w:t>
            </w:r>
            <w:r w:rsidR="00DD7038" w:rsidRPr="0053688E">
              <w:rPr>
                <w:rFonts w:ascii="Times New Roman" w:hAnsi="Times New Roman" w:cs="Times New Roman"/>
              </w:rPr>
              <w:t>турной документации, материалов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(50%)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6.О</w:t>
            </w:r>
            <w:r w:rsidR="005C121E" w:rsidRPr="0053688E">
              <w:rPr>
                <w:rFonts w:ascii="Times New Roman" w:hAnsi="Times New Roman" w:cs="Times New Roman"/>
              </w:rPr>
              <w:t>беспечение безопасности при проведении образовательного процесса, внеклассных мероприятий, возникновении непредвиденных ситуаций, в том числе - контроль на рабочем месте за приборами, о</w:t>
            </w:r>
            <w:r w:rsidR="00DD7038" w:rsidRPr="0053688E">
              <w:rPr>
                <w:rFonts w:ascii="Times New Roman" w:hAnsi="Times New Roman" w:cs="Times New Roman"/>
              </w:rPr>
              <w:t>беспечивающими безопасность ОП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(50%)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b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7.Р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ациональное использование материалов и сре</w:t>
            </w:r>
            <w:proofErr w:type="gramStart"/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дств  пр</w:t>
            </w:r>
            <w:proofErr w:type="gramEnd"/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и  испол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нении должностных обязанностей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30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(3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0%)</w:t>
            </w:r>
          </w:p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8.С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облюдение порядка и сроко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в при планировании и отчетности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30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(30%)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9.В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ысокое 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>качество и эффективность работы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50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(50%)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10.В</w:t>
            </w:r>
            <w:r w:rsidR="005C121E" w:rsidRPr="0053688E">
              <w:rPr>
                <w:color w:val="000000"/>
                <w:sz w:val="22"/>
                <w:szCs w:val="22"/>
              </w:rPr>
              <w:t xml:space="preserve">неплановая работа по решению задач входящей </w:t>
            </w:r>
            <w:r w:rsidR="005C121E" w:rsidRPr="0053688E">
              <w:rPr>
                <w:color w:val="000000"/>
                <w:sz w:val="22"/>
                <w:szCs w:val="22"/>
              </w:rPr>
              <w:lastRenderedPageBreak/>
              <w:t>инструктивной документ</w:t>
            </w:r>
            <w:r w:rsidR="00DD7038" w:rsidRPr="0053688E">
              <w:rPr>
                <w:color w:val="000000"/>
                <w:sz w:val="22"/>
                <w:szCs w:val="22"/>
              </w:rPr>
              <w:t>ации от вышестоящих организаций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lastRenderedPageBreak/>
              <w:t>до 100 б</w:t>
            </w:r>
            <w:r w:rsidR="00DD7038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(</w:t>
            </w:r>
            <w:r w:rsidR="005C121E" w:rsidRPr="0053688E">
              <w:rPr>
                <w:rStyle w:val="9"/>
                <w:b w:val="0"/>
                <w:color w:val="000000"/>
                <w:sz w:val="22"/>
                <w:szCs w:val="22"/>
              </w:rPr>
              <w:t>100%</w:t>
            </w:r>
            <w:r w:rsidR="00DD7038" w:rsidRPr="0053688E">
              <w:rPr>
                <w:rStyle w:val="9"/>
                <w:b w:val="0"/>
                <w:color w:val="000000"/>
                <w:sz w:val="22"/>
                <w:szCs w:val="22"/>
              </w:rPr>
              <w:t>)</w:t>
            </w:r>
            <w:r w:rsidR="005C121E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  <w:highlight w:val="yellow"/>
              </w:rPr>
            </w:pPr>
            <w:r w:rsidRPr="00312328">
              <w:rPr>
                <w:color w:val="000000"/>
                <w:sz w:val="22"/>
                <w:szCs w:val="22"/>
              </w:rPr>
              <w:t>11.В</w:t>
            </w:r>
            <w:r w:rsidR="005C121E" w:rsidRPr="00312328">
              <w:rPr>
                <w:color w:val="000000"/>
                <w:sz w:val="22"/>
                <w:szCs w:val="22"/>
              </w:rPr>
              <w:t>неплановая работа при проведении школьных мероприятий и мероприятий, провод</w:t>
            </w:r>
            <w:r w:rsidR="00DD7038" w:rsidRPr="00312328">
              <w:rPr>
                <w:color w:val="000000"/>
                <w:sz w:val="22"/>
                <w:szCs w:val="22"/>
              </w:rPr>
              <w:t xml:space="preserve">имых на базе </w:t>
            </w:r>
            <w:r w:rsidR="0053688E" w:rsidRPr="00312328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50 б</w:t>
            </w:r>
            <w:r w:rsidR="00DD7038" w:rsidRPr="00312328">
              <w:rPr>
                <w:rStyle w:val="9"/>
                <w:b w:val="0"/>
                <w:color w:val="000000"/>
                <w:sz w:val="22"/>
                <w:szCs w:val="22"/>
              </w:rPr>
              <w:t xml:space="preserve"> (</w:t>
            </w:r>
            <w:r w:rsidR="005C121E" w:rsidRPr="00312328">
              <w:rPr>
                <w:rStyle w:val="9"/>
                <w:b w:val="0"/>
                <w:color w:val="000000"/>
                <w:sz w:val="22"/>
                <w:szCs w:val="22"/>
              </w:rPr>
              <w:t>50%</w:t>
            </w:r>
            <w:r w:rsidR="00DD7038" w:rsidRPr="00312328">
              <w:rPr>
                <w:rStyle w:val="9"/>
                <w:b w:val="0"/>
                <w:color w:val="000000"/>
                <w:sz w:val="22"/>
                <w:szCs w:val="22"/>
              </w:rPr>
              <w:t>)</w:t>
            </w:r>
            <w:r w:rsidR="005C121E" w:rsidRPr="00312328">
              <w:rPr>
                <w:rStyle w:val="9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12.В</w:t>
            </w:r>
            <w:r w:rsidR="005C121E" w:rsidRPr="0053688E">
              <w:rPr>
                <w:color w:val="000000"/>
                <w:sz w:val="22"/>
                <w:szCs w:val="22"/>
              </w:rPr>
              <w:t xml:space="preserve">едение и обновление информации на интернет-сайте учреждения; работа с электронными площадками, сайтами по размещению отчетной информации, информации о закупочной деятельности, информационному обеспечению образовательного процесса, выполнение функций контрактного управляющего, специалиста по </w:t>
            </w:r>
            <w:r w:rsidR="00DD7038" w:rsidRPr="0053688E">
              <w:rPr>
                <w:color w:val="000000"/>
                <w:sz w:val="22"/>
                <w:szCs w:val="22"/>
              </w:rPr>
              <w:t>закупкам, специалиста по кадрам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DD7038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до 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</w:rPr>
              <w:t>100 б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</w:rPr>
              <w:t>(10</w:t>
            </w:r>
            <w:r w:rsidRPr="0053688E">
              <w:rPr>
                <w:rStyle w:val="9"/>
                <w:b w:val="0"/>
                <w:color w:val="000000"/>
                <w:sz w:val="22"/>
                <w:szCs w:val="22"/>
              </w:rPr>
              <w:t>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13.О</w:t>
            </w:r>
            <w:r w:rsidR="005C121E" w:rsidRPr="0053688E">
              <w:rPr>
                <w:color w:val="000000"/>
                <w:sz w:val="22"/>
                <w:szCs w:val="22"/>
              </w:rPr>
              <w:t>беспечение выполнения заданий руководителя по организации, участию и проведению мероприятий гор</w:t>
            </w:r>
            <w:r w:rsidR="00DD7038" w:rsidRPr="0053688E">
              <w:rPr>
                <w:color w:val="000000"/>
                <w:sz w:val="22"/>
                <w:szCs w:val="22"/>
              </w:rPr>
              <w:t>ода, района и области (в т. ч.</w:t>
            </w:r>
            <w:r w:rsidR="005C121E" w:rsidRPr="0053688E">
              <w:rPr>
                <w:color w:val="000000"/>
                <w:sz w:val="22"/>
                <w:szCs w:val="22"/>
              </w:rPr>
              <w:t xml:space="preserve"> организация и проведение предвыборных кампаний и выборов)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50 б</w:t>
            </w:r>
            <w:r w:rsidR="00DD7038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(50%</w:t>
            </w:r>
            <w:proofErr w:type="gramStart"/>
            <w:r w:rsidR="00DD7038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14.Р</w:t>
            </w:r>
            <w:r w:rsidR="005C121E" w:rsidRPr="0053688E">
              <w:rPr>
                <w:color w:val="000000"/>
                <w:sz w:val="22"/>
                <w:szCs w:val="22"/>
              </w:rPr>
              <w:t>абота в различных комиссиях (комиссии по проведению торгов, списанию материальных ценностей, комиссии по  инвентаризации, закупочной и приёмочной комиссии, комиссии по охране труда,   комиссии по расследованию несчастных случаев, конфликтной комиссии, комиссии по профессиональной этике и т. д.)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9272BC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 w:rsidRPr="0053688E">
              <w:rPr>
                <w:rStyle w:val="9"/>
                <w:b w:val="0"/>
                <w:color w:val="000000"/>
                <w:sz w:val="22"/>
                <w:szCs w:val="22"/>
              </w:rPr>
              <w:t>д</w:t>
            </w:r>
            <w:r w:rsidR="00A31EEE">
              <w:rPr>
                <w:rStyle w:val="9"/>
                <w:b w:val="0"/>
                <w:color w:val="000000"/>
                <w:sz w:val="22"/>
                <w:szCs w:val="22"/>
              </w:rPr>
              <w:t>о 100 б (10</w:t>
            </w:r>
            <w:r w:rsidRPr="0053688E">
              <w:rPr>
                <w:rStyle w:val="9"/>
                <w:b w:val="0"/>
                <w:color w:val="000000"/>
                <w:sz w:val="22"/>
                <w:szCs w:val="22"/>
              </w:rPr>
              <w:t>0 %)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15.В</w:t>
            </w:r>
            <w:r w:rsidR="005C121E" w:rsidRPr="0053688E">
              <w:rPr>
                <w:color w:val="000000"/>
                <w:sz w:val="22"/>
                <w:szCs w:val="22"/>
              </w:rPr>
              <w:t>неплановая работа по своевременному устранению и предотвращению аварийных ситуаций, связанных с протечкой кровли, сантехнического оборудования, поломками инвентаря, в</w:t>
            </w:r>
            <w:r>
              <w:rPr>
                <w:color w:val="000000"/>
                <w:sz w:val="22"/>
                <w:szCs w:val="22"/>
              </w:rPr>
              <w:t xml:space="preserve">ыходом из строя электроприборов и т. </w:t>
            </w:r>
            <w:r w:rsidR="005C121E" w:rsidRPr="0053688E">
              <w:rPr>
                <w:color w:val="000000"/>
                <w:sz w:val="22"/>
                <w:szCs w:val="22"/>
              </w:rPr>
              <w:t>д; проведение срочных работ по текущему ремонту помещений и фасадов, проведение сезонных мероприятий по профилактическому осмотру и ремонту кровли,  проведение</w:t>
            </w:r>
            <w:r w:rsidR="00DD7038" w:rsidRPr="0053688E">
              <w:rPr>
                <w:color w:val="000000"/>
                <w:sz w:val="22"/>
                <w:szCs w:val="22"/>
              </w:rPr>
              <w:t xml:space="preserve"> других работ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 xml:space="preserve">до 100 б 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>(100%)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16.П</w:t>
            </w:r>
            <w:r w:rsidR="005C121E" w:rsidRPr="0053688E">
              <w:rPr>
                <w:color w:val="000000"/>
                <w:sz w:val="22"/>
                <w:szCs w:val="22"/>
              </w:rPr>
              <w:t>ривлечение дополнительных ресурсов, использование личного имущества для решения поставленных задач в</w:t>
            </w:r>
            <w:r w:rsidR="00DD7038" w:rsidRPr="0053688E">
              <w:rPr>
                <w:color w:val="000000"/>
                <w:sz w:val="22"/>
                <w:szCs w:val="22"/>
              </w:rPr>
              <w:t>нутри образовательного процесса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30 б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(30%)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17.Р</w:t>
            </w:r>
            <w:r w:rsidR="005C121E" w:rsidRPr="0053688E">
              <w:rPr>
                <w:color w:val="000000"/>
                <w:sz w:val="22"/>
                <w:szCs w:val="22"/>
              </w:rPr>
              <w:t>асширение зоны обслуживания (увеличение количества настраиваемых и ремонтируемых инструментов, разобщенность зданий при обслуживании образовательного процесса, увеличение площади уборки с включением мытья окон и входных групп, дополнительная работа по охране одежды в гардеробе и др.)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100 б (10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>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18.У</w:t>
            </w:r>
            <w:r w:rsidR="005C121E" w:rsidRPr="0053688E">
              <w:rPr>
                <w:color w:val="000000"/>
                <w:sz w:val="22"/>
                <w:szCs w:val="22"/>
              </w:rPr>
              <w:t>частие в проведении мероприятий города и района на базе Учреждения (в т. ч. - дополнительные работы по уборке, охране одежды в гардеробе, охране входных и запасных дверей во время проведения мероприятий)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50 б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 xml:space="preserve"> (50%)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276B0B" w:rsidP="0053688E">
            <w:pPr>
              <w:pStyle w:val="a6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19.У</w:t>
            </w:r>
            <w:r w:rsidR="005C121E" w:rsidRPr="0053688E">
              <w:rPr>
                <w:color w:val="000000"/>
                <w:sz w:val="22"/>
                <w:szCs w:val="22"/>
              </w:rPr>
              <w:t>величение объема работ (очистка кровли от снега и мусора, прочистка водостоков, поддержание внешнего состо</w:t>
            </w:r>
            <w:r w:rsidR="000A74E2" w:rsidRPr="0053688E">
              <w:rPr>
                <w:color w:val="000000"/>
                <w:sz w:val="22"/>
                <w:szCs w:val="22"/>
              </w:rPr>
              <w:t>яния фасадов зданий Учреждения)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pStyle w:val="a6"/>
              <w:shd w:val="clear" w:color="auto" w:fill="auto"/>
              <w:spacing w:before="0" w:after="60" w:line="240" w:lineRule="auto"/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9"/>
                <w:b w:val="0"/>
                <w:color w:val="000000"/>
                <w:sz w:val="22"/>
                <w:szCs w:val="22"/>
              </w:rPr>
              <w:t>до 100 б (10</w:t>
            </w:r>
            <w:r w:rsidR="009272BC" w:rsidRPr="0053688E">
              <w:rPr>
                <w:rStyle w:val="9"/>
                <w:b w:val="0"/>
                <w:color w:val="000000"/>
                <w:sz w:val="22"/>
                <w:szCs w:val="22"/>
              </w:rPr>
              <w:t>0%)</w:t>
            </w:r>
          </w:p>
        </w:tc>
      </w:tr>
      <w:tr w:rsidR="005C121E" w:rsidTr="00B259F2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Default="005C121E" w:rsidP="005C121E">
            <w:pPr>
              <w:spacing w:after="0"/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21E" w:rsidRPr="0053688E" w:rsidRDefault="005C121E" w:rsidP="005368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21E" w:rsidRPr="0053688E" w:rsidRDefault="00276B0B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20.Л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ичное участие в обеспечении качества проведения внеклассных, внешкольных мероприятий,</w:t>
            </w:r>
            <w:r w:rsidR="00DD7038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в том числе в нерабочее время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1E" w:rsidRPr="0053688E" w:rsidRDefault="00A31EE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lang w:eastAsia="ru-RU"/>
              </w:rPr>
              <w:t>до 60 б</w:t>
            </w:r>
            <w:r w:rsidR="009272BC" w:rsidRPr="0053688E">
              <w:rPr>
                <w:rFonts w:ascii="Times New Roman" w:eastAsia="Courier New" w:hAnsi="Times New Roman" w:cs="Times New Roman"/>
                <w:lang w:eastAsia="ru-RU"/>
              </w:rPr>
              <w:t xml:space="preserve"> </w:t>
            </w:r>
            <w:r w:rsidR="005C121E" w:rsidRPr="0053688E">
              <w:rPr>
                <w:rFonts w:ascii="Times New Roman" w:eastAsia="Courier New" w:hAnsi="Times New Roman" w:cs="Times New Roman"/>
                <w:lang w:eastAsia="ru-RU"/>
              </w:rPr>
              <w:t>(60%)</w:t>
            </w:r>
          </w:p>
          <w:p w:rsidR="005C121E" w:rsidRPr="0053688E" w:rsidRDefault="005C121E" w:rsidP="0053688E">
            <w:pPr>
              <w:widowControl w:val="0"/>
              <w:snapToGrid w:val="0"/>
              <w:spacing w:after="0"/>
              <w:rPr>
                <w:rFonts w:ascii="Times New Roman" w:eastAsia="Courier New" w:hAnsi="Times New Roman" w:cs="Times New Roman"/>
                <w:lang w:eastAsia="ru-RU"/>
              </w:rPr>
            </w:pPr>
          </w:p>
        </w:tc>
      </w:tr>
    </w:tbl>
    <w:p w:rsidR="00F15190" w:rsidRDefault="00F15190" w:rsidP="00F15190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</w:rPr>
      </w:pPr>
    </w:p>
    <w:sectPr w:rsidR="00F1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ACE"/>
    <w:multiLevelType w:val="hybridMultilevel"/>
    <w:tmpl w:val="4208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F40"/>
    <w:multiLevelType w:val="hybridMultilevel"/>
    <w:tmpl w:val="EE167EEE"/>
    <w:lvl w:ilvl="0" w:tplc="B7B666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0E4BF6"/>
    <w:multiLevelType w:val="hybridMultilevel"/>
    <w:tmpl w:val="5F2CB9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6FD7"/>
    <w:multiLevelType w:val="hybridMultilevel"/>
    <w:tmpl w:val="0208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B46E5"/>
    <w:multiLevelType w:val="hybridMultilevel"/>
    <w:tmpl w:val="0F360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90"/>
    <w:rsid w:val="000272F2"/>
    <w:rsid w:val="000408EC"/>
    <w:rsid w:val="000A74E2"/>
    <w:rsid w:val="000D41C2"/>
    <w:rsid w:val="0013276D"/>
    <w:rsid w:val="001A0859"/>
    <w:rsid w:val="00205D74"/>
    <w:rsid w:val="0021469F"/>
    <w:rsid w:val="00223C06"/>
    <w:rsid w:val="002408EF"/>
    <w:rsid w:val="00275201"/>
    <w:rsid w:val="00276B0B"/>
    <w:rsid w:val="002E7368"/>
    <w:rsid w:val="00312328"/>
    <w:rsid w:val="00317DB6"/>
    <w:rsid w:val="00323A9E"/>
    <w:rsid w:val="00343D7E"/>
    <w:rsid w:val="003526A4"/>
    <w:rsid w:val="003621E9"/>
    <w:rsid w:val="003626BF"/>
    <w:rsid w:val="00363877"/>
    <w:rsid w:val="003C54C6"/>
    <w:rsid w:val="00400C35"/>
    <w:rsid w:val="00450C60"/>
    <w:rsid w:val="0047580C"/>
    <w:rsid w:val="00497075"/>
    <w:rsid w:val="004D4966"/>
    <w:rsid w:val="00511789"/>
    <w:rsid w:val="0053688E"/>
    <w:rsid w:val="00581424"/>
    <w:rsid w:val="005C121E"/>
    <w:rsid w:val="00614079"/>
    <w:rsid w:val="00617360"/>
    <w:rsid w:val="00667E87"/>
    <w:rsid w:val="00696C2E"/>
    <w:rsid w:val="006C3559"/>
    <w:rsid w:val="00702A05"/>
    <w:rsid w:val="007147FD"/>
    <w:rsid w:val="00735E12"/>
    <w:rsid w:val="00761800"/>
    <w:rsid w:val="007D71E1"/>
    <w:rsid w:val="00812A9C"/>
    <w:rsid w:val="00822381"/>
    <w:rsid w:val="008717A8"/>
    <w:rsid w:val="00874CFF"/>
    <w:rsid w:val="009272BC"/>
    <w:rsid w:val="00993E61"/>
    <w:rsid w:val="009951AA"/>
    <w:rsid w:val="009A4AED"/>
    <w:rsid w:val="009D738E"/>
    <w:rsid w:val="009E6984"/>
    <w:rsid w:val="00A168CE"/>
    <w:rsid w:val="00A31EEE"/>
    <w:rsid w:val="00A63B34"/>
    <w:rsid w:val="00AC0596"/>
    <w:rsid w:val="00B12063"/>
    <w:rsid w:val="00B259F2"/>
    <w:rsid w:val="00B27442"/>
    <w:rsid w:val="00BC1C88"/>
    <w:rsid w:val="00BC44C3"/>
    <w:rsid w:val="00C06320"/>
    <w:rsid w:val="00C172D3"/>
    <w:rsid w:val="00C556EB"/>
    <w:rsid w:val="00C62B18"/>
    <w:rsid w:val="00C90A14"/>
    <w:rsid w:val="00CC08A9"/>
    <w:rsid w:val="00CD13EC"/>
    <w:rsid w:val="00D6703B"/>
    <w:rsid w:val="00DD7038"/>
    <w:rsid w:val="00E032AA"/>
    <w:rsid w:val="00ED042D"/>
    <w:rsid w:val="00EF68D7"/>
    <w:rsid w:val="00F15190"/>
    <w:rsid w:val="00F93751"/>
    <w:rsid w:val="00FA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190"/>
    <w:pPr>
      <w:ind w:left="720"/>
      <w:contextualSpacing/>
    </w:pPr>
  </w:style>
  <w:style w:type="table" w:styleId="a5">
    <w:name w:val="Table Grid"/>
    <w:basedOn w:val="a1"/>
    <w:uiPriority w:val="59"/>
    <w:rsid w:val="00F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667E87"/>
    <w:pPr>
      <w:widowControl w:val="0"/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67E8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basedOn w:val="a0"/>
    <w:uiPriority w:val="99"/>
    <w:rsid w:val="00667E87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E698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0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1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5190"/>
    <w:pPr>
      <w:ind w:left="720"/>
      <w:contextualSpacing/>
    </w:pPr>
  </w:style>
  <w:style w:type="table" w:styleId="a5">
    <w:name w:val="Table Grid"/>
    <w:basedOn w:val="a1"/>
    <w:uiPriority w:val="59"/>
    <w:rsid w:val="00F15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667E87"/>
    <w:pPr>
      <w:widowControl w:val="0"/>
      <w:shd w:val="clear" w:color="auto" w:fill="FFFFFF"/>
      <w:spacing w:before="300" w:after="0" w:line="278" w:lineRule="exact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67E87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basedOn w:val="a0"/>
    <w:uiPriority w:val="99"/>
    <w:rsid w:val="00667E87"/>
    <w:rPr>
      <w:rFonts w:ascii="Times New Roman" w:hAnsi="Times New Roman" w:cs="Times New Roman" w:hint="default"/>
      <w:b/>
      <w:bCs/>
      <w:sz w:val="19"/>
      <w:szCs w:val="19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E698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98C4-C98C-48EA-87CF-4CC950EB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24</cp:revision>
  <cp:lastPrinted>2019-03-27T07:48:00Z</cp:lastPrinted>
  <dcterms:created xsi:type="dcterms:W3CDTF">2017-03-06T14:37:00Z</dcterms:created>
  <dcterms:modified xsi:type="dcterms:W3CDTF">2020-03-11T08:19:00Z</dcterms:modified>
</cp:coreProperties>
</file>