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B3E9" w14:textId="4FEE6C3A" w:rsidR="00D162B1" w:rsidRDefault="008801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1C3F669B" wp14:editId="5824C88C">
            <wp:extent cx="6331585" cy="9134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490" cy="914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I. Общие положения</w:t>
      </w:r>
    </w:p>
    <w:p w14:paraId="2E28BDA0" w14:textId="77777777" w:rsidR="00D162B1" w:rsidRDefault="008A6312">
      <w:pPr>
        <w:pStyle w:val="a9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Правила приема обучающихся на обучение по дополнительным общеразвивающим общеобразовательным</w:t>
      </w:r>
      <w:r w:rsidRPr="0088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 в области искусств (далее–Правила) разработаны в соответствии с Федеральным законом от 29.12.2012 года № 273-ФЗ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 в Российской Федерации»,  Приказом Министерства образования и науки от 29.08.2013 № 1008 «Об утверждении Порядка организации и осуществления образовательной деятельности по дополнительным общеобразовательным программам», приложением к письм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Министерства культуры Российской Федерации от 19 ноября 2013г. №191-01-39/06-ГИ «Рекомендации к минимуму содержания, структуре и условиям реализации общеразвивающих программ в области искусств», Уставом МАУДО Одинцовской ДМШ, Административным регламентом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услуги, оказываемой МАУДО Одинцовская ДМШ «Прием в муниципальное автономное учреждение дополнительного образования Одинцовская ДМШ на обучение по дополнительным общеобразовательным программам» (далее-Административный 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регламентируют порядок приема на обучение по дополнительным общеразвивающим общеобразовательным</w:t>
      </w:r>
      <w:r w:rsidRPr="0088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в области искусств (далее–общеразвивающие программы) в  муниципальное автономное учреждение дополнительного  образования  Одинцовская детская муз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ыкальная школа (далее–Школа).</w:t>
      </w:r>
    </w:p>
    <w:p w14:paraId="6BFF74A5" w14:textId="77777777" w:rsidR="00D162B1" w:rsidRDefault="008A63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Дополнительные общеразвивающие программы направлены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14:paraId="422ACFC2" w14:textId="77777777" w:rsidR="00D162B1" w:rsidRDefault="008A63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 Дополнительные общеразвивающие программы в области искусств разрабатываются и утверждаются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  самостоятельн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кадрового потенциала и материально-технических условий.</w:t>
      </w:r>
    </w:p>
    <w:p w14:paraId="7F711C04" w14:textId="77777777" w:rsidR="00D162B1" w:rsidRDefault="008A63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Правила разработаны в целях соблюдения конституционных прав граждан на образование, реализации принципов общедоступности дополнительного образования, реализации государственной политик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области образования.</w:t>
      </w:r>
    </w:p>
    <w:p w14:paraId="314CBDCA" w14:textId="77777777" w:rsidR="00D162B1" w:rsidRDefault="008A63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Правом поступления в Школу пользуются все граждане Российской Федерации. Граждане иностранных государств, проживающие на территории Российской Федерации, принимаются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основаниях.</w:t>
      </w:r>
    </w:p>
    <w:p w14:paraId="6819BD6E" w14:textId="77777777" w:rsidR="00D162B1" w:rsidRDefault="008A6312">
      <w:pPr>
        <w:pStyle w:val="a9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Школа знакомит (в том чис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 через информационные системы общего пользования) поступающего и (или) его родителей (законных представителей) со своим Уставом, лицензией на осуществление образовательной деятельности,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 программами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другими документами, регламентирующ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организацию и осуществление образовательной деятельности, права и обязанности обучающихся.</w:t>
      </w:r>
    </w:p>
    <w:p w14:paraId="3E851701" w14:textId="77777777" w:rsidR="00D162B1" w:rsidRDefault="008A6312">
      <w:pPr>
        <w:pStyle w:val="a9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 При приеме обучающихся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  директор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соблюдение прав граждан в области образования, установленных законодательством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гласность и открытость работы комиссий, объективность оценки способностей и склонностей поступающих, доступность руководства комиссий на всех этапах проведения приема.</w:t>
      </w:r>
    </w:p>
    <w:p w14:paraId="12D04660" w14:textId="77777777" w:rsidR="00D162B1" w:rsidRDefault="008A6312">
      <w:pPr>
        <w:pStyle w:val="a9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При приеме в Школу не допускаются ограничения по полу, расе, национальности, происх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ождению, отношению к религии, убеждениям, принадлежности к общественным организациям (объединениям), состоянию здоровья, социальному положению. </w:t>
      </w:r>
    </w:p>
    <w:p w14:paraId="5B288F84" w14:textId="77777777" w:rsidR="00D162B1" w:rsidRDefault="008A6312">
      <w:pPr>
        <w:pStyle w:val="a9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1.9. Школа формирует контингент учащихся на обучение по общеразвивающим программам на бюджетной основе в предел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квоты муниципального задания на оказание образовательных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 устанавливаемого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учредителем. </w:t>
      </w:r>
    </w:p>
    <w:p w14:paraId="3E168F19" w14:textId="77777777" w:rsidR="00D162B1" w:rsidRDefault="008A6312">
      <w:pPr>
        <w:pStyle w:val="a9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Школа вправе осуществлять прием детей для обучения по общеразвивающим программам в области искусств, сверх установленной квоты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платной основе.</w:t>
      </w:r>
    </w:p>
    <w:p w14:paraId="027C8B40" w14:textId="77777777" w:rsidR="00D162B1" w:rsidRDefault="008A63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Прием на обучение по общеразвивающим программам, в том числе зачисление в порядке перевода или восстановления, проводится на принципах равных условий приема для всех поступающих и не предусматривает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 процедуры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 отбора.</w:t>
      </w:r>
    </w:p>
    <w:p w14:paraId="7EF6CF91" w14:textId="77777777" w:rsidR="00D162B1" w:rsidRDefault="008A63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 В целях выявления у поступающих необходимых для освоения соответствующих образовательных программ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интеллектуального  развития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творческих способностей  и физических данных, Школа  вправе проводить консультации, собеседовани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(прослушивания).  </w:t>
      </w:r>
    </w:p>
    <w:p w14:paraId="5D85EC28" w14:textId="77777777" w:rsidR="00D162B1" w:rsidRDefault="008A63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1.13.  Консультации, собеседования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прослушивания)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в Школе проводятся на   русском   языке.</w:t>
      </w:r>
    </w:p>
    <w:p w14:paraId="75C19C76" w14:textId="77777777" w:rsidR="00D162B1" w:rsidRDefault="008A63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Возраст  обучающихся  на дополнительных общеразвивающих программах устанавливается в соответствии с действующим законодательс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твом РФ и в зависимости от срока реализации общеразвивающей программы - от 6 лет 6 месяцев до 17 лет за счет средств муниципального бюджета, от 6 лет  до 17 лет с оплатой стоимости обучения физическими и (или) юридическими лицами.</w:t>
      </w:r>
    </w:p>
    <w:p w14:paraId="1F9C4438" w14:textId="77777777" w:rsidR="00D162B1" w:rsidRDefault="008A6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1.15. 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исключительных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случаях, по  решению Педагогического совета,  возрастной предел поступающих может быть изменен.</w:t>
      </w:r>
    </w:p>
    <w:p w14:paraId="48F1DACE" w14:textId="77777777" w:rsidR="00D162B1" w:rsidRDefault="008A63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1.16.   Возраст поступающих определяется на 1 сентября текущего года.</w:t>
      </w:r>
    </w:p>
    <w:p w14:paraId="0163EF1A" w14:textId="77777777" w:rsidR="00D162B1" w:rsidRDefault="008A63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Порядок приема </w:t>
      </w:r>
    </w:p>
    <w:p w14:paraId="71D858E3" w14:textId="77777777" w:rsidR="00D162B1" w:rsidRPr="008801F5" w:rsidRDefault="008A63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 Прием осуществляется</w:t>
      </w:r>
      <w:r w:rsidRPr="008801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3D6EF42" w14:textId="77777777" w:rsidR="00D162B1" w:rsidRDefault="008A63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8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основного набора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15 апреля по 15 июня соответствующего года, </w:t>
      </w:r>
    </w:p>
    <w:p w14:paraId="37A5807B" w14:textId="77777777" w:rsidR="00D162B1" w:rsidRDefault="008A63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период дополнительного набора с 20 августа по 30 сентября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года</w:t>
      </w:r>
      <w:r w:rsidRPr="0088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самостоятельно устанавливает сроки проведения приема в соответствующем году в рамках данного периода.</w:t>
      </w:r>
    </w:p>
    <w:p w14:paraId="633ECFCA" w14:textId="77777777" w:rsidR="00D162B1" w:rsidRDefault="008A63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801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Школа руководствуется приложениями 1-1</w:t>
      </w:r>
      <w:r w:rsidRPr="008801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14:paraId="7BB661CE" w14:textId="77777777" w:rsidR="00D162B1" w:rsidRDefault="008A6312">
      <w:pPr>
        <w:pStyle w:val="110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>З</w:t>
      </w:r>
      <w:r>
        <w:rPr>
          <w:sz w:val="24"/>
          <w:szCs w:val="24"/>
        </w:rPr>
        <w:t>аявитель обращается в Школу, в том числе посредством РПГУ, для приема (зачисления) в Школу. Способы подачи Заявления о предоставлении Услуги приведены в пункте 16 Адм</w:t>
      </w:r>
      <w:r>
        <w:rPr>
          <w:sz w:val="24"/>
          <w:szCs w:val="24"/>
        </w:rPr>
        <w:t>инистративного регламента.</w:t>
      </w:r>
    </w:p>
    <w:p w14:paraId="1ED30B7B" w14:textId="77777777" w:rsidR="00D162B1" w:rsidRDefault="008A63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801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Подписью родителей (законных представителей) ребенка фиксируется согласие на обработку персональных данных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факт ознакомления с уставными документами Школы. </w:t>
      </w:r>
    </w:p>
    <w:p w14:paraId="216C3A0A" w14:textId="77777777" w:rsidR="00D162B1" w:rsidRDefault="008A6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Перечень документов, обязательных для предста</w:t>
      </w:r>
      <w:r>
        <w:rPr>
          <w:rFonts w:ascii="Times New Roman" w:hAnsi="Times New Roman" w:cs="Times New Roman"/>
          <w:sz w:val="24"/>
          <w:szCs w:val="24"/>
        </w:rPr>
        <w:t xml:space="preserve">вления Заявителем перечислен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п.10  Административного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14:paraId="4FFB48A1" w14:textId="77777777" w:rsidR="00D162B1" w:rsidRDefault="008A6312">
      <w:pPr>
        <w:pStyle w:val="a5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</w:t>
      </w:r>
      <w:r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 о нотариате.</w:t>
      </w:r>
    </w:p>
    <w:p w14:paraId="761E2EC3" w14:textId="77777777" w:rsidR="00D162B1" w:rsidRDefault="008A6312">
      <w:pPr>
        <w:pStyle w:val="2"/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_Toc487063761"/>
      <w:bookmarkStart w:id="1" w:name="_Toc447277421"/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>2.</w:t>
      </w:r>
      <w:r>
        <w:rPr>
          <w:rFonts w:ascii="Times New Roman" w:hAnsi="Times New Roman"/>
          <w:b w:val="0"/>
          <w:i w:val="0"/>
          <w:sz w:val="24"/>
          <w:szCs w:val="24"/>
        </w:rPr>
        <w:t>7</w:t>
      </w:r>
      <w:r>
        <w:rPr>
          <w:rFonts w:ascii="Times New Roman" w:hAnsi="Times New Roman"/>
          <w:b w:val="0"/>
          <w:i w:val="0"/>
          <w:sz w:val="24"/>
          <w:szCs w:val="24"/>
        </w:rPr>
        <w:t>. Исчерпывающий перечень оснований для отказа в приеме и регистрации документов, необходимых для предоставления Услуги</w:t>
      </w:r>
      <w:bookmarkEnd w:id="0"/>
      <w:bookmarkEnd w:id="1"/>
      <w:r>
        <w:rPr>
          <w:rFonts w:ascii="Times New Roman" w:hAnsi="Times New Roman"/>
          <w:b w:val="0"/>
          <w:i w:val="0"/>
          <w:sz w:val="24"/>
          <w:szCs w:val="24"/>
        </w:rPr>
        <w:t xml:space="preserve"> указан в п.12 Административного регламента.</w:t>
      </w:r>
    </w:p>
    <w:p w14:paraId="7EF4ECB7" w14:textId="77777777" w:rsidR="00D162B1" w:rsidRDefault="008A6312">
      <w:pPr>
        <w:pStyle w:val="2"/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2.</w:t>
      </w:r>
      <w:r>
        <w:rPr>
          <w:rFonts w:ascii="Times New Roman" w:hAnsi="Times New Roman"/>
          <w:b w:val="0"/>
          <w:i w:val="0"/>
          <w:sz w:val="24"/>
          <w:szCs w:val="24"/>
        </w:rPr>
        <w:t>8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.  Основания для отказа в предоставлении Услуги указаны </w:t>
      </w:r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>в  п.13</w:t>
      </w:r>
      <w:proofErr w:type="gramEnd"/>
      <w:r>
        <w:rPr>
          <w:rFonts w:ascii="Times New Roman" w:hAnsi="Times New Roman"/>
          <w:b w:val="0"/>
          <w:i w:val="0"/>
          <w:sz w:val="24"/>
          <w:szCs w:val="24"/>
        </w:rPr>
        <w:t xml:space="preserve"> Административного регламента.</w:t>
      </w:r>
    </w:p>
    <w:p w14:paraId="152A2EAE" w14:textId="77777777" w:rsidR="00D162B1" w:rsidRDefault="008A6312">
      <w:pPr>
        <w:pStyle w:val="1"/>
        <w:numPr>
          <w:ilvl w:val="0"/>
          <w:numId w:val="0"/>
        </w:numPr>
        <w:outlineLvl w:val="1"/>
        <w:rPr>
          <w:sz w:val="24"/>
          <w:szCs w:val="24"/>
        </w:rPr>
      </w:pPr>
      <w:bookmarkStart w:id="2" w:name="_Toc487063812"/>
      <w:r>
        <w:rPr>
          <w:sz w:val="24"/>
          <w:szCs w:val="24"/>
        </w:rPr>
        <w:t>2.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. Требования к обеспечению доступности Услуги для инвалидов и лиц с ограниченными возможностями </w:t>
      </w:r>
      <w:proofErr w:type="gramStart"/>
      <w:r>
        <w:rPr>
          <w:sz w:val="24"/>
          <w:szCs w:val="24"/>
        </w:rPr>
        <w:t>здоровья</w:t>
      </w:r>
      <w:bookmarkEnd w:id="2"/>
      <w:r>
        <w:rPr>
          <w:sz w:val="24"/>
          <w:szCs w:val="24"/>
        </w:rPr>
        <w:t xml:space="preserve">  переч</w:t>
      </w:r>
      <w:r>
        <w:rPr>
          <w:sz w:val="24"/>
          <w:szCs w:val="24"/>
        </w:rPr>
        <w:t>ислены</w:t>
      </w:r>
      <w:proofErr w:type="gramEnd"/>
      <w:r>
        <w:rPr>
          <w:sz w:val="24"/>
          <w:szCs w:val="24"/>
        </w:rPr>
        <w:t xml:space="preserve"> в п.19 Административного регламента.</w:t>
      </w:r>
    </w:p>
    <w:p w14:paraId="0E4D88FA" w14:textId="77777777" w:rsidR="00D162B1" w:rsidRDefault="008A63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8801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Решение о результатах приема в Школу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 комиссии 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заместителя. При равном количестве голосов председательствующий на заседании комиссии обладает правом решающего голоса.</w:t>
      </w:r>
    </w:p>
    <w:p w14:paraId="4F8CA866" w14:textId="77777777" w:rsidR="00D162B1" w:rsidRDefault="008A6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Преимущественным правом при зачислении на обучение по дополнительным общеразвивающим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 пользуются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имеющие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ециальную музыкальную подготовку. </w:t>
      </w:r>
    </w:p>
    <w:p w14:paraId="62253921" w14:textId="77777777" w:rsidR="00D162B1" w:rsidRDefault="008A63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8801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Возможно поступление ребенка на дополнительные общеразвивающие программы не в первый, а в другие классы Школы, за исключением выпускного, на основе имеющихся у него знаний, умений и навыков, творческих и интеллектуа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способностей и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вакантных мест в рамках квоты муниципального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90D8C4B" w14:textId="77777777" w:rsidR="00D162B1" w:rsidRDefault="008A631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8801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 вакантных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</w:t>
      </w:r>
      <w:r>
        <w:rPr>
          <w:rFonts w:ascii="Times New Roman" w:hAnsi="Times New Roman" w:cs="Times New Roman"/>
          <w:sz w:val="24"/>
          <w:szCs w:val="24"/>
        </w:rPr>
        <w:t xml:space="preserve"> в рамках квоты муниципального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Школу принимаются дети в порядке перевода из других учреждений дополнительного образования,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еализующих дополнительные общеразвивающие программы в области искусств. Обучающиеся, поступающие в Школу в порядке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перевода,  предоставляют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академическую  справку с предыдущего места учебы. </w:t>
      </w:r>
    </w:p>
    <w:p w14:paraId="27CBE2E7" w14:textId="77777777" w:rsidR="00D162B1" w:rsidRDefault="008A6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  На каждого обучающегося заводится личное дело, в котором</w:t>
      </w:r>
      <w:r>
        <w:rPr>
          <w:rFonts w:ascii="Times New Roman" w:hAnsi="Times New Roman" w:cs="Times New Roman"/>
          <w:sz w:val="24"/>
          <w:szCs w:val="24"/>
        </w:rPr>
        <w:t xml:space="preserve"> хранятся все сданные документы.</w:t>
      </w:r>
    </w:p>
    <w:p w14:paraId="53CC8099" w14:textId="77777777" w:rsidR="00D162B1" w:rsidRDefault="008A631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Порядок зачисления, дополнительный прием </w:t>
      </w:r>
    </w:p>
    <w:p w14:paraId="676E4EC3" w14:textId="77777777" w:rsidR="00D162B1" w:rsidRDefault="008A63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Объявление результатов осуществляется путем размещения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пофамильного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списка-рейтинга на информационном стенде и официальном сайте Школы.</w:t>
      </w:r>
    </w:p>
    <w:p w14:paraId="0DD07F3C" w14:textId="77777777" w:rsidR="00D162B1" w:rsidRDefault="008A63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 Зачисление лиц на обучение оформляется приказом директора Школы. </w:t>
      </w:r>
    </w:p>
    <w:p w14:paraId="12ADE5F5" w14:textId="77777777" w:rsidR="00D162B1" w:rsidRDefault="008A63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 Организация дополнительного приема и зачисления на обучение по дополнительным общеразвивающим программам осуществляется в соответствии с правилами приема, при этом сроки дополнит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приема устанавливаются Школой самостоятельно, публикуются на официальном сайте и на информационном стенде Школы.</w:t>
      </w:r>
    </w:p>
    <w:p w14:paraId="345BB495" w14:textId="77777777" w:rsidR="00D162B1" w:rsidRDefault="008A63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 Прием на места с оплатой стоимости обучения физическими и (или)</w:t>
      </w:r>
    </w:p>
    <w:p w14:paraId="3D2B8408" w14:textId="77777777" w:rsidR="00D162B1" w:rsidRDefault="008A63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юридическими лицами</w:t>
      </w:r>
    </w:p>
    <w:p w14:paraId="497500D2" w14:textId="77777777" w:rsidR="00D162B1" w:rsidRDefault="008A63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Прием граждан на места с оплатой стоимост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обучения физическими и (или) юридическими лицами производится на основании заявления родителей (законных представителей) в соответствии с кадровыми и материально – техническими возможностями Школы.</w:t>
      </w:r>
    </w:p>
    <w:p w14:paraId="28AD50EE" w14:textId="77777777" w:rsidR="00D162B1" w:rsidRDefault="008A63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 Прием и зачисление граждан на места с оплатой стои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 обучения физическими и (или) юридическими лицами производится после завершения приема на места, установленные муниципальным заданием.</w:t>
      </w:r>
    </w:p>
    <w:p w14:paraId="1C068FBB" w14:textId="77777777" w:rsidR="00D162B1" w:rsidRDefault="008A63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 родителями (законными представителями) лиц, принятых на места с оплатой стоимости обучения, заключается догов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 об образовании в простой письменной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(ст.54 Федерального закона от 29.12.2012 года № 273-ФЗ «Об образовании в Российской Федерации»).</w:t>
      </w:r>
    </w:p>
    <w:p w14:paraId="42C4C789" w14:textId="77777777" w:rsidR="00D162B1" w:rsidRDefault="008A63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Подача и рассмотрение апелляции</w:t>
      </w:r>
    </w:p>
    <w:p w14:paraId="12279B01" w14:textId="77777777" w:rsidR="00D162B1" w:rsidRDefault="008A63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 Родители (законные представители) поступающих вправе подать апелляцию 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исьменном виде по процедуре и (или) результатам приема на обучение по общеразвивающим программам в апелляционную комиссию не позднее следующего рабочего дня после объявления результатов зачисления. </w:t>
      </w:r>
    </w:p>
    <w:p w14:paraId="14722CBD" w14:textId="77777777" w:rsidR="00D162B1" w:rsidRDefault="008A63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Состав апелляционной комиссии Школы утверждается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казом директора. Апелляционная комиссия формируется в количестве не менее трех человек из числа преподавателей Школы, не входящих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 приемной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Школы в соответствующем году. </w:t>
      </w:r>
    </w:p>
    <w:p w14:paraId="7B2B0B0D" w14:textId="77777777" w:rsidR="00D162B1" w:rsidRDefault="008A63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 Апелляция рассматривается не позднее одного рабочего дня со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 ее подачи на заседании апелляционной комиссии, на которое приглашаются родители (законные представители) поступающих, не согласные с решением приемной комиссии. </w:t>
      </w:r>
    </w:p>
    <w:p w14:paraId="3D53DAFF" w14:textId="77777777" w:rsidR="00D162B1" w:rsidRDefault="008A63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  Для рассмотрения апелляции секретарь приемной комиссии в течение трех рабочих дней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аправляет в апелляционную комиссию протокол соответствующего заседания комиссии по приему. </w:t>
      </w:r>
    </w:p>
    <w:p w14:paraId="55054A6B" w14:textId="77777777" w:rsidR="00D162B1" w:rsidRDefault="008A63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Апелляционная комиссия принимает решение о целесообразности или нецелесообразности обучения в Школе ребенка, родители (законные представители) которого подали апелляцию. Решение принимается большинством голосов членов апелляционной комиссии, участвующ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 Решение апелляционной комиссии подписывается председателем данной комиссии и доводится до све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подавших апелляцию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законных представителей) поступающих под роспись в течение одного рабочего дня, следующего за днем принятия решения. </w:t>
      </w:r>
    </w:p>
    <w:p w14:paraId="4704C649" w14:textId="77777777" w:rsidR="00D162B1" w:rsidRDefault="008A63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  На каждом заседании апелляционной комиссии ведется протокол.</w:t>
      </w:r>
    </w:p>
    <w:p w14:paraId="1D37A913" w14:textId="77777777" w:rsidR="00D162B1" w:rsidRDefault="008A63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Заключительные положения</w:t>
      </w:r>
    </w:p>
    <w:p w14:paraId="7B5E0D79" w14:textId="77777777" w:rsidR="00D162B1" w:rsidRDefault="008A63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Положение вступает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 утверждения  директором Школы  и действует до его отмены.</w:t>
      </w:r>
    </w:p>
    <w:p w14:paraId="6237D769" w14:textId="77777777" w:rsidR="00D162B1" w:rsidRDefault="00D162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16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B1043" w14:textId="77777777" w:rsidR="008A6312" w:rsidRDefault="008A6312">
      <w:pPr>
        <w:spacing w:line="240" w:lineRule="auto"/>
      </w:pPr>
      <w:r>
        <w:separator/>
      </w:r>
    </w:p>
  </w:endnote>
  <w:endnote w:type="continuationSeparator" w:id="0">
    <w:p w14:paraId="7E207BB0" w14:textId="77777777" w:rsidR="008A6312" w:rsidRDefault="008A6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480C" w14:textId="77777777" w:rsidR="008A6312" w:rsidRDefault="008A6312">
      <w:pPr>
        <w:spacing w:after="0"/>
      </w:pPr>
      <w:r>
        <w:separator/>
      </w:r>
    </w:p>
  </w:footnote>
  <w:footnote w:type="continuationSeparator" w:id="0">
    <w:p w14:paraId="7E921445" w14:textId="77777777" w:rsidR="008A6312" w:rsidRDefault="008A63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1BC7"/>
    <w:multiLevelType w:val="multilevel"/>
    <w:tmpl w:val="12491BC7"/>
    <w:lvl w:ilvl="0">
      <w:start w:val="1"/>
      <w:numFmt w:val="decimal"/>
      <w:pStyle w:val="1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170"/>
    <w:rsid w:val="000045C9"/>
    <w:rsid w:val="000750EC"/>
    <w:rsid w:val="00075D13"/>
    <w:rsid w:val="00093DF0"/>
    <w:rsid w:val="00097C40"/>
    <w:rsid w:val="000A19A3"/>
    <w:rsid w:val="000B02F4"/>
    <w:rsid w:val="000B52A1"/>
    <w:rsid w:val="000C279A"/>
    <w:rsid w:val="000F035C"/>
    <w:rsid w:val="000F309F"/>
    <w:rsid w:val="0011086F"/>
    <w:rsid w:val="0013276D"/>
    <w:rsid w:val="00164DCD"/>
    <w:rsid w:val="00201A12"/>
    <w:rsid w:val="00205D74"/>
    <w:rsid w:val="0021469F"/>
    <w:rsid w:val="00224F1D"/>
    <w:rsid w:val="00237387"/>
    <w:rsid w:val="002408EF"/>
    <w:rsid w:val="00243603"/>
    <w:rsid w:val="0024434D"/>
    <w:rsid w:val="002460AD"/>
    <w:rsid w:val="00247B4B"/>
    <w:rsid w:val="0026348E"/>
    <w:rsid w:val="002660B3"/>
    <w:rsid w:val="00274A36"/>
    <w:rsid w:val="00290211"/>
    <w:rsid w:val="00317DB6"/>
    <w:rsid w:val="00323953"/>
    <w:rsid w:val="00323C4B"/>
    <w:rsid w:val="00334AC0"/>
    <w:rsid w:val="00334E2E"/>
    <w:rsid w:val="00342348"/>
    <w:rsid w:val="00343D7E"/>
    <w:rsid w:val="00343E98"/>
    <w:rsid w:val="003621E9"/>
    <w:rsid w:val="00362B50"/>
    <w:rsid w:val="00363877"/>
    <w:rsid w:val="00377627"/>
    <w:rsid w:val="00382146"/>
    <w:rsid w:val="003A6170"/>
    <w:rsid w:val="003D3FDD"/>
    <w:rsid w:val="003D61A5"/>
    <w:rsid w:val="00400C35"/>
    <w:rsid w:val="00403ED7"/>
    <w:rsid w:val="0040461F"/>
    <w:rsid w:val="004046A7"/>
    <w:rsid w:val="00410B30"/>
    <w:rsid w:val="0046081E"/>
    <w:rsid w:val="0047157D"/>
    <w:rsid w:val="00487349"/>
    <w:rsid w:val="0049614A"/>
    <w:rsid w:val="004A1247"/>
    <w:rsid w:val="004A583B"/>
    <w:rsid w:val="004A6CF2"/>
    <w:rsid w:val="004B760A"/>
    <w:rsid w:val="004E2FBE"/>
    <w:rsid w:val="0052539F"/>
    <w:rsid w:val="00525BA1"/>
    <w:rsid w:val="005304C2"/>
    <w:rsid w:val="00571E63"/>
    <w:rsid w:val="00574301"/>
    <w:rsid w:val="00576496"/>
    <w:rsid w:val="005D0261"/>
    <w:rsid w:val="005E7FF9"/>
    <w:rsid w:val="005F079E"/>
    <w:rsid w:val="005F5872"/>
    <w:rsid w:val="00602C02"/>
    <w:rsid w:val="00696C2E"/>
    <w:rsid w:val="006B0E9C"/>
    <w:rsid w:val="006B7978"/>
    <w:rsid w:val="006C3559"/>
    <w:rsid w:val="006E069E"/>
    <w:rsid w:val="006E5DAB"/>
    <w:rsid w:val="006F3CFA"/>
    <w:rsid w:val="00700F34"/>
    <w:rsid w:val="00702A05"/>
    <w:rsid w:val="0074726D"/>
    <w:rsid w:val="00796CF0"/>
    <w:rsid w:val="007A314B"/>
    <w:rsid w:val="007A50B1"/>
    <w:rsid w:val="007B05C3"/>
    <w:rsid w:val="007B3157"/>
    <w:rsid w:val="007D71E1"/>
    <w:rsid w:val="007D7383"/>
    <w:rsid w:val="007E207B"/>
    <w:rsid w:val="00812A9C"/>
    <w:rsid w:val="00822381"/>
    <w:rsid w:val="0085545D"/>
    <w:rsid w:val="00855C7A"/>
    <w:rsid w:val="0086375C"/>
    <w:rsid w:val="008717A8"/>
    <w:rsid w:val="00874CFF"/>
    <w:rsid w:val="008801F5"/>
    <w:rsid w:val="0089788D"/>
    <w:rsid w:val="008A6312"/>
    <w:rsid w:val="008F7029"/>
    <w:rsid w:val="00903FA1"/>
    <w:rsid w:val="009148DA"/>
    <w:rsid w:val="00915FBA"/>
    <w:rsid w:val="00963CA7"/>
    <w:rsid w:val="00997B8C"/>
    <w:rsid w:val="009A4AED"/>
    <w:rsid w:val="009B5ED8"/>
    <w:rsid w:val="009C1F6D"/>
    <w:rsid w:val="009C4ECF"/>
    <w:rsid w:val="009C69EB"/>
    <w:rsid w:val="00A0149F"/>
    <w:rsid w:val="00A05416"/>
    <w:rsid w:val="00A168CE"/>
    <w:rsid w:val="00A178E0"/>
    <w:rsid w:val="00A44730"/>
    <w:rsid w:val="00A50223"/>
    <w:rsid w:val="00A63B34"/>
    <w:rsid w:val="00AB1331"/>
    <w:rsid w:val="00AB1E4C"/>
    <w:rsid w:val="00AC0596"/>
    <w:rsid w:val="00AF5153"/>
    <w:rsid w:val="00AF6A00"/>
    <w:rsid w:val="00B32848"/>
    <w:rsid w:val="00B34D70"/>
    <w:rsid w:val="00B71496"/>
    <w:rsid w:val="00B9613A"/>
    <w:rsid w:val="00BC44C3"/>
    <w:rsid w:val="00C172D3"/>
    <w:rsid w:val="00C556EB"/>
    <w:rsid w:val="00C85F45"/>
    <w:rsid w:val="00C90A14"/>
    <w:rsid w:val="00CB2BCD"/>
    <w:rsid w:val="00CB3B70"/>
    <w:rsid w:val="00CB6AFA"/>
    <w:rsid w:val="00CC08A9"/>
    <w:rsid w:val="00D162B1"/>
    <w:rsid w:val="00D25836"/>
    <w:rsid w:val="00D3774E"/>
    <w:rsid w:val="00D57DA9"/>
    <w:rsid w:val="00D6703B"/>
    <w:rsid w:val="00D707FB"/>
    <w:rsid w:val="00D85228"/>
    <w:rsid w:val="00D86CD9"/>
    <w:rsid w:val="00D968E9"/>
    <w:rsid w:val="00DC00D1"/>
    <w:rsid w:val="00DC4524"/>
    <w:rsid w:val="00DE5FB5"/>
    <w:rsid w:val="00DE6EC2"/>
    <w:rsid w:val="00E032AA"/>
    <w:rsid w:val="00E21A63"/>
    <w:rsid w:val="00E448BD"/>
    <w:rsid w:val="00E67410"/>
    <w:rsid w:val="00E87F3C"/>
    <w:rsid w:val="00E93D08"/>
    <w:rsid w:val="00E93DAA"/>
    <w:rsid w:val="00EC0CF1"/>
    <w:rsid w:val="00ED042D"/>
    <w:rsid w:val="00EF0749"/>
    <w:rsid w:val="00EF2907"/>
    <w:rsid w:val="00F83268"/>
    <w:rsid w:val="00FA7485"/>
    <w:rsid w:val="00FB28A7"/>
    <w:rsid w:val="00FC3CD9"/>
    <w:rsid w:val="449D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9F57"/>
  <w15:docId w15:val="{54484908-91A2-4750-B87C-5341D92F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uiPriority w:val="9"/>
    <w:qFormat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pPr>
      <w:shd w:val="clear" w:color="auto" w:fill="FFFFFF"/>
      <w:spacing w:after="0" w:line="312" w:lineRule="exact"/>
      <w:jc w:val="both"/>
    </w:pPr>
    <w:rPr>
      <w:rFonts w:ascii="Times New Roman" w:eastAsia="Arial Unicode MS" w:hAnsi="Times New Roman" w:cs="Times New Roman"/>
      <w:spacing w:val="10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Pr>
      <w:rFonts w:ascii="Times New Roman" w:eastAsia="Arial Unicode MS" w:hAnsi="Times New Roman" w:cs="Times New Roman"/>
      <w:spacing w:val="10"/>
      <w:sz w:val="24"/>
      <w:szCs w:val="24"/>
      <w:shd w:val="clear" w:color="auto" w:fill="FFFFFF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34"/>
    <w:locked/>
  </w:style>
  <w:style w:type="character" w:customStyle="1" w:styleId="20">
    <w:name w:val="Заголовок 2 Знак"/>
    <w:basedOn w:val="a0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0">
    <w:name w:val="Рег. Основной текст уровнеь 1.1 (базовый)"/>
    <w:basedOn w:val="a"/>
    <w:qFormat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Текст примечания Знак"/>
    <w:basedOn w:val="a0"/>
    <w:link w:val="a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1">
    <w:name w:val="Рег. Основной нумерованный 1. текст"/>
    <w:basedOn w:val="a"/>
    <w:qFormat/>
    <w:pPr>
      <w:numPr>
        <w:numId w:val="1"/>
      </w:numPr>
      <w:autoSpaceDE w:val="0"/>
      <w:autoSpaceDN w:val="0"/>
      <w:adjustRightInd w:val="0"/>
      <w:spacing w:after="0"/>
      <w:ind w:left="720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3943-0D76-44C8-918B-8ED14503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1611</Words>
  <Characters>9189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18</cp:revision>
  <cp:lastPrinted>2022-04-05T13:42:00Z</cp:lastPrinted>
  <dcterms:created xsi:type="dcterms:W3CDTF">2017-03-24T13:45:00Z</dcterms:created>
  <dcterms:modified xsi:type="dcterms:W3CDTF">2022-04-08T08:16:00Z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5878C42CBFFE4658A44E8046251B25AF</vt:lpwstr>
  </property>
</Properties>
</file>